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Title"/>
        <w:jc w:val="center"/>
        <w:rPr>
          <w:b w:val="1"/>
          <w:bCs w:val="1"/>
          <w:color w:val="2f5496"/>
          <w:sz w:val="80"/>
          <w:szCs w:val="80"/>
        </w:rPr>
      </w:pPr>
      <w:bookmarkStart w:colFirst="0" w:colLast="0" w:name="_heading=h.gjdgxs" w:id="0"/>
      <w:bookmarkEnd w:id="0"/>
      <w:r w:rsidDel="00000000" w:rsidR="00000000" w:rsidRPr="00000000">
        <w:rPr>
          <w:b w:val="1"/>
          <w:bCs w:val="1"/>
          <w:color w:val="2f5496"/>
          <w:sz w:val="80"/>
          <w:szCs w:val="80"/>
          <w:rtl w:val="0"/>
        </w:rPr>
        <w:t xml:space="preserve">TIME </w:t>
      </w:r>
      <w:r w:rsidDel="00000000" w:rsidR="00000000" w:rsidRPr="00000000">
        <w:rPr>
          <w:b w:val="1"/>
          <w:bCs w:val="1"/>
          <w:color w:val="8eaadb"/>
          <w:sz w:val="80"/>
          <w:szCs w:val="80"/>
          <w:rtl w:val="0"/>
        </w:rPr>
        <w:t xml:space="preserve">ALONE </w:t>
      </w:r>
      <w:r w:rsidDel="00000000" w:rsidR="00000000" w:rsidRPr="00000000">
        <w:rPr>
          <w:b w:val="1"/>
          <w:bCs w:val="1"/>
          <w:color w:val="2f5496"/>
          <w:sz w:val="80"/>
          <w:szCs w:val="80"/>
          <w:rtl w:val="0"/>
        </w:rPr>
        <w:t xml:space="preserve">WITH GOD</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Ingredients:</w:t>
      </w:r>
    </w:p>
    <w:p w:rsidR="00000000" w:rsidDel="00000000" w:rsidP="00000000" w:rsidRDefault="00000000" w:rsidRPr="00000000" w14:paraId="00000005">
      <w:pPr>
        <w:numPr>
          <w:ilvl w:val="0"/>
          <w:numId w:val="4"/>
        </w:numPr>
        <w:spacing w:after="0" w:lineRule="auto"/>
        <w:ind w:left="720" w:hanging="360"/>
        <w:rPr>
          <w:rFonts w:ascii="Noto Sans" w:cs="Noto Sans" w:eastAsia="Noto Sans" w:hAnsi="Noto Sans"/>
        </w:rPr>
      </w:pPr>
      <w:r w:rsidDel="00000000" w:rsidR="00000000" w:rsidRPr="00000000">
        <w:rPr>
          <w:rtl w:val="0"/>
        </w:rPr>
        <w:t xml:space="preserve">Half an hour, every day.</w:t>
      </w:r>
      <w:r w:rsidDel="00000000" w:rsidR="00000000" w:rsidRPr="00000000">
        <w:rPr>
          <w:rtl w:val="0"/>
        </w:rPr>
      </w:r>
    </w:p>
    <w:p w:rsidR="00000000" w:rsidDel="00000000" w:rsidP="00000000" w:rsidRDefault="00000000" w:rsidRPr="00000000" w14:paraId="00000006">
      <w:pPr>
        <w:numPr>
          <w:ilvl w:val="0"/>
          <w:numId w:val="4"/>
        </w:numPr>
        <w:spacing w:after="0" w:lineRule="auto"/>
        <w:ind w:left="720" w:hanging="360"/>
        <w:rPr>
          <w:rFonts w:ascii="Noto Sans" w:cs="Noto Sans" w:eastAsia="Noto Sans" w:hAnsi="Noto Sans"/>
        </w:rPr>
      </w:pPr>
      <w:r w:rsidDel="00000000" w:rsidR="00000000" w:rsidRPr="00000000">
        <w:rPr>
          <w:rtl w:val="0"/>
        </w:rPr>
        <w:t xml:space="preserve">Quiet, so you focus on yourself and on God;</w:t>
      </w:r>
      <w:r w:rsidDel="00000000" w:rsidR="00000000" w:rsidRPr="00000000">
        <w:rPr>
          <w:rtl w:val="0"/>
        </w:rPr>
      </w:r>
    </w:p>
    <w:p w:rsidR="00000000" w:rsidDel="00000000" w:rsidP="00000000" w:rsidRDefault="00000000" w:rsidRPr="00000000" w14:paraId="00000007">
      <w:pPr>
        <w:numPr>
          <w:ilvl w:val="0"/>
          <w:numId w:val="4"/>
        </w:numPr>
        <w:spacing w:after="0" w:lineRule="auto"/>
        <w:ind w:left="720" w:hanging="360"/>
        <w:rPr>
          <w:rFonts w:ascii="Noto Sans" w:cs="Noto Sans" w:eastAsia="Noto Sans" w:hAnsi="Noto Sans"/>
        </w:rPr>
      </w:pPr>
      <w:r w:rsidDel="00000000" w:rsidR="00000000" w:rsidRPr="00000000">
        <w:rPr>
          <w:rtl w:val="0"/>
        </w:rPr>
        <w:t xml:space="preserve">Prayer, worship, thanksgiving, as your response to God</w:t>
      </w:r>
      <w:r w:rsidDel="00000000" w:rsidR="00000000" w:rsidRPr="00000000">
        <w:rPr>
          <w:rtl w:val="0"/>
        </w:rPr>
      </w:r>
    </w:p>
    <w:p w:rsidR="00000000" w:rsidDel="00000000" w:rsidP="00000000" w:rsidRDefault="00000000" w:rsidRPr="00000000" w14:paraId="00000008">
      <w:pPr>
        <w:numPr>
          <w:ilvl w:val="0"/>
          <w:numId w:val="4"/>
        </w:numPr>
        <w:spacing w:after="0" w:lineRule="auto"/>
        <w:ind w:left="720" w:hanging="360"/>
        <w:rPr>
          <w:rFonts w:ascii="Noto Sans" w:cs="Noto Sans" w:eastAsia="Noto Sans" w:hAnsi="Noto Sans"/>
        </w:rPr>
      </w:pPr>
      <w:r w:rsidDel="00000000" w:rsidR="00000000" w:rsidRPr="00000000">
        <w:rPr>
          <w:rtl w:val="0"/>
        </w:rPr>
        <w:t xml:space="preserve">Word, so you can ponder His truth</w:t>
      </w:r>
      <w:r w:rsidDel="00000000" w:rsidR="00000000" w:rsidRPr="00000000">
        <w:rPr>
          <w:rtl w:val="0"/>
        </w:rPr>
      </w:r>
    </w:p>
    <w:p w:rsidR="00000000" w:rsidDel="00000000" w:rsidP="00000000" w:rsidRDefault="00000000" w:rsidRPr="00000000" w14:paraId="00000009">
      <w:pPr>
        <w:numPr>
          <w:ilvl w:val="0"/>
          <w:numId w:val="4"/>
        </w:numPr>
        <w:spacing w:after="0" w:lineRule="auto"/>
        <w:ind w:left="720" w:hanging="360"/>
        <w:rPr>
          <w:rFonts w:ascii="Noto Sans" w:cs="Noto Sans" w:eastAsia="Noto Sans" w:hAnsi="Noto Sans"/>
        </w:rPr>
      </w:pPr>
      <w:r w:rsidDel="00000000" w:rsidR="00000000" w:rsidRPr="00000000">
        <w:rPr>
          <w:rtl w:val="0"/>
        </w:rPr>
        <w:t xml:space="preserve">Life, people and events, so you are aware of Him in these situations</w:t>
      </w:r>
      <w:r w:rsidDel="00000000" w:rsidR="00000000" w:rsidRPr="00000000">
        <w:rPr>
          <w:rtl w:val="0"/>
        </w:rPr>
      </w:r>
    </w:p>
    <w:p w:rsidR="00000000" w:rsidDel="00000000" w:rsidP="00000000" w:rsidRDefault="00000000" w:rsidRPr="00000000" w14:paraId="0000000A">
      <w:pPr>
        <w:spacing w:after="0" w:lineRule="auto"/>
        <w:rPr/>
      </w:pPr>
      <w:r w:rsidDel="00000000" w:rsidR="00000000" w:rsidRPr="00000000">
        <w:rPr>
          <w:rtl w:val="0"/>
        </w:rPr>
      </w:r>
    </w:p>
    <w:p w:rsidR="00000000" w:rsidDel="00000000" w:rsidP="00000000" w:rsidRDefault="00000000" w:rsidRPr="00000000" w14:paraId="0000000B">
      <w:pPr>
        <w:spacing w:after="0" w:lineRule="auto"/>
        <w:rPr/>
      </w:pPr>
      <w:r w:rsidDel="00000000" w:rsidR="00000000" w:rsidRPr="00000000">
        <w:rPr>
          <w:rtl w:val="0"/>
        </w:rPr>
        <w:t xml:space="preserve">Method:</w:t>
      </w:r>
    </w:p>
    <w:p w:rsidR="00000000" w:rsidDel="00000000" w:rsidP="00000000" w:rsidRDefault="00000000" w:rsidRPr="00000000" w14:paraId="0000000C">
      <w:pPr>
        <w:numPr>
          <w:ilvl w:val="0"/>
          <w:numId w:val="6"/>
        </w:numPr>
        <w:spacing w:after="0" w:lineRule="auto"/>
        <w:ind w:left="720" w:hanging="360"/>
        <w:rPr>
          <w:rFonts w:ascii="Noto Sans" w:cs="Noto Sans" w:eastAsia="Noto Sans" w:hAnsi="Noto Sans"/>
        </w:rPr>
      </w:pPr>
      <w:r w:rsidDel="00000000" w:rsidR="00000000" w:rsidRPr="00000000">
        <w:rPr>
          <w:rtl w:val="0"/>
        </w:rPr>
        <w:t xml:space="preserve">Time – a fixed time when you are unlikely to be interrupted is best but more important is to actually start having such a time with God.</w:t>
      </w:r>
      <w:r w:rsidDel="00000000" w:rsidR="00000000" w:rsidRPr="00000000">
        <w:rPr>
          <w:rtl w:val="0"/>
        </w:rPr>
      </w:r>
    </w:p>
    <w:p w:rsidR="00000000" w:rsidDel="00000000" w:rsidP="00000000" w:rsidRDefault="00000000" w:rsidRPr="00000000" w14:paraId="0000000D">
      <w:pPr>
        <w:numPr>
          <w:ilvl w:val="0"/>
          <w:numId w:val="6"/>
        </w:numPr>
        <w:spacing w:after="0" w:lineRule="auto"/>
        <w:ind w:left="720" w:hanging="360"/>
        <w:rPr>
          <w:rFonts w:ascii="Noto Sans" w:cs="Noto Sans" w:eastAsia="Noto Sans" w:hAnsi="Noto Sans"/>
        </w:rPr>
      </w:pPr>
      <w:r w:rsidDel="00000000" w:rsidR="00000000" w:rsidRPr="00000000">
        <w:rPr>
          <w:rtl w:val="0"/>
        </w:rPr>
        <w:t xml:space="preserve">Quiet – A simple method is to be quiet until you are aware you are in God’s presence before you start to respond to Him.</w:t>
      </w:r>
      <w:r w:rsidDel="00000000" w:rsidR="00000000" w:rsidRPr="00000000">
        <w:rPr>
          <w:rtl w:val="0"/>
        </w:rPr>
      </w:r>
    </w:p>
    <w:p w:rsidR="00000000" w:rsidDel="00000000" w:rsidP="00000000" w:rsidRDefault="00000000" w:rsidRPr="00000000" w14:paraId="0000000E">
      <w:pPr>
        <w:numPr>
          <w:ilvl w:val="0"/>
          <w:numId w:val="6"/>
        </w:numPr>
        <w:spacing w:after="0" w:lineRule="auto"/>
        <w:ind w:left="720" w:hanging="360"/>
        <w:rPr>
          <w:rFonts w:ascii="Noto Sans" w:cs="Noto Sans" w:eastAsia="Noto Sans" w:hAnsi="Noto Sans"/>
        </w:rPr>
      </w:pPr>
      <w:r w:rsidDel="00000000" w:rsidR="00000000" w:rsidRPr="00000000">
        <w:rPr>
          <w:rtl w:val="0"/>
        </w:rPr>
        <w:t xml:space="preserve">Word – Read and be familiar with what is said. Meditate on the Word: “What does it say?” “What does it mean?” “How should I respond?” You may use the questions to help you or set them aside.</w:t>
      </w:r>
      <w:r w:rsidDel="00000000" w:rsidR="00000000" w:rsidRPr="00000000">
        <w:rPr>
          <w:rtl w:val="0"/>
        </w:rPr>
      </w:r>
    </w:p>
    <w:p w:rsidR="00000000" w:rsidDel="00000000" w:rsidP="00000000" w:rsidRDefault="00000000" w:rsidRPr="00000000" w14:paraId="0000000F">
      <w:pPr>
        <w:numPr>
          <w:ilvl w:val="0"/>
          <w:numId w:val="6"/>
        </w:numPr>
        <w:ind w:left="720" w:hanging="360"/>
        <w:rPr>
          <w:rFonts w:ascii="Noto Sans" w:cs="Noto Sans" w:eastAsia="Noto Sans" w:hAnsi="Noto Sans"/>
        </w:rPr>
      </w:pPr>
      <w:r w:rsidDel="00000000" w:rsidR="00000000" w:rsidRPr="00000000">
        <w:rPr>
          <w:rtl w:val="0"/>
        </w:rPr>
        <w:t xml:space="preserve">Life – Use the time to also be aware of the things that are happening, inside you and around you. Bring these before God and speak to Him.</w:t>
      </w: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3">
      <w:pPr>
        <w:pStyle w:val="Heading1"/>
        <w:rPr/>
      </w:pPr>
      <w:r w:rsidDel="00000000" w:rsidR="00000000" w:rsidRPr="00000000">
        <w:rPr>
          <w:rtl w:val="0"/>
        </w:rPr>
        <w:t xml:space="preserve">Monday and Tuesday</w:t>
      </w:r>
    </w:p>
    <w:p w:rsidR="00000000" w:rsidDel="00000000" w:rsidP="00000000" w:rsidRDefault="00000000" w:rsidRPr="00000000" w14:paraId="00000014">
      <w:pPr>
        <w:ind w:left="360" w:firstLine="0"/>
        <w:rPr/>
      </w:pPr>
      <w:r w:rsidDel="00000000" w:rsidR="00000000" w:rsidRPr="00000000">
        <w:rPr>
          <w:rtl w:val="0"/>
        </w:rPr>
      </w:r>
    </w:p>
    <w:p w:rsidR="00000000" w:rsidDel="00000000" w:rsidP="00000000" w:rsidRDefault="00000000" w:rsidRPr="00000000" w14:paraId="00000015">
      <w:pPr>
        <w:rPr>
          <w:b w:val="1"/>
          <w:bCs w:val="1"/>
        </w:rPr>
      </w:pPr>
      <w:hyperlink r:id="rId7">
        <w:r w:rsidDel="00000000" w:rsidR="00000000" w:rsidRPr="00000000">
          <w:rPr>
            <w:b w:val="1"/>
            <w:bCs w:val="1"/>
            <w:color w:val="1155cc"/>
            <w:u w:val="single"/>
            <w:rtl w:val="0"/>
          </w:rPr>
          <w:t xml:space="preserve">JOHN 6:1-21</w:t>
        </w:r>
      </w:hyperlink>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b w:val="1"/>
          <w:bCs w:val="1"/>
        </w:rPr>
      </w:pPr>
      <w:r w:rsidDel="00000000" w:rsidR="00000000" w:rsidRPr="00000000">
        <w:rPr>
          <w:b w:val="1"/>
          <w:bCs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The questions in Further Thoughts are meant to help you reflect on the passage. If they are too difficult or not helpful, ignore them.</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spacing w:after="0" w:lineRule="auto"/>
        <w:ind w:left="850.3937007874016" w:hanging="850.3937007874016"/>
        <w:rPr/>
      </w:pPr>
      <w:r w:rsidDel="00000000" w:rsidR="00000000" w:rsidRPr="00000000">
        <w:rPr>
          <w:b w:val="1"/>
          <w:bCs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1A">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B">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C">
      <w:pPr>
        <w:spacing w:after="0" w:lineRule="auto"/>
        <w:ind w:left="850.3937007874016" w:hanging="850.3937007874016"/>
        <w:rPr/>
      </w:pPr>
      <w:r w:rsidDel="00000000" w:rsidR="00000000" w:rsidRPr="00000000">
        <w:rPr>
          <w:b w:val="1"/>
          <w:bCs w:val="1"/>
          <w:rtl w:val="0"/>
        </w:rPr>
        <w:t xml:space="preserve">Step 2:</w:t>
      </w:r>
      <w:r w:rsidDel="00000000" w:rsidR="00000000" w:rsidRPr="00000000">
        <w:rPr>
          <w:rtl w:val="0"/>
        </w:rPr>
        <w:tab/>
        <w:t xml:space="preserve">Read </w:t>
      </w:r>
      <w:hyperlink r:id="rId8">
        <w:r w:rsidDel="00000000" w:rsidR="00000000" w:rsidRPr="00000000">
          <w:rPr>
            <w:color w:val="1155cc"/>
            <w:u w:val="single"/>
            <w:rtl w:val="0"/>
          </w:rPr>
          <w:t xml:space="preserve">JOHN 6:1-21</w:t>
        </w:r>
      </w:hyperlink>
      <w:r w:rsidDel="00000000" w:rsidR="00000000" w:rsidRPr="00000000">
        <w:rPr>
          <w:rtl w:val="0"/>
        </w:rPr>
        <w:t xml:space="preserve">. Write down what you think the passage is about, or just pick a verse or sentence that is meaningful, and explain why it is meaningful to you. Feel free to use the questions in “Further Thoughts” to help you think over the text.</w:t>
      </w:r>
    </w:p>
    <w:p w:rsidR="00000000" w:rsidDel="00000000" w:rsidP="00000000" w:rsidRDefault="00000000" w:rsidRPr="00000000" w14:paraId="0000001D">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E">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F">
      <w:pPr>
        <w:spacing w:after="0" w:lineRule="auto"/>
        <w:ind w:left="850.3937007874016" w:hanging="850.3937007874016"/>
        <w:rPr/>
      </w:pPr>
      <w:r w:rsidDel="00000000" w:rsidR="00000000" w:rsidRPr="00000000">
        <w:rPr>
          <w:b w:val="1"/>
          <w:bCs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20">
      <w:pPr>
        <w:spacing w:after="0" w:lineRule="auto"/>
        <w:ind w:left="850" w:firstLine="0"/>
        <w:rPr>
          <w:color w:val="1155cc"/>
        </w:rPr>
      </w:pPr>
      <w:r w:rsidDel="00000000" w:rsidR="00000000" w:rsidRPr="00000000">
        <w:rPr>
          <w:rtl w:val="0"/>
        </w:rPr>
      </w:r>
    </w:p>
    <w:p w:rsidR="00000000" w:rsidDel="00000000" w:rsidP="00000000" w:rsidRDefault="00000000" w:rsidRPr="00000000" w14:paraId="00000021">
      <w:pPr>
        <w:spacing w:after="0" w:lineRule="auto"/>
        <w:ind w:left="850" w:firstLine="0"/>
        <w:rPr>
          <w:color w:val="1155cc"/>
        </w:rPr>
      </w:pPr>
      <w:r w:rsidDel="00000000" w:rsidR="00000000" w:rsidRPr="00000000">
        <w:rPr>
          <w:rtl w:val="0"/>
        </w:rPr>
      </w:r>
    </w:p>
    <w:p w:rsidR="00000000" w:rsidDel="00000000" w:rsidP="00000000" w:rsidRDefault="00000000" w:rsidRPr="00000000" w14:paraId="00000022">
      <w:pPr>
        <w:rPr/>
      </w:pPr>
      <w:r w:rsidDel="00000000" w:rsidR="00000000" w:rsidRPr="00000000">
        <w:rPr>
          <w:b w:val="1"/>
          <w:bCs w:val="1"/>
          <w:rtl w:val="0"/>
        </w:rPr>
        <w:t xml:space="preserve">Further Thoughts</w:t>
      </w:r>
      <w:r w:rsidDel="00000000" w:rsidR="00000000" w:rsidRPr="00000000">
        <w:rPr>
          <w:rtl w:val="0"/>
        </w:rPr>
      </w:r>
    </w:p>
    <w:p w:rsidR="00000000" w:rsidDel="00000000" w:rsidP="00000000" w:rsidRDefault="00000000" w:rsidRPr="00000000" w14:paraId="00000023">
      <w:pPr>
        <w:rPr/>
      </w:pPr>
      <w:r w:rsidDel="00000000" w:rsidR="00000000" w:rsidRPr="00000000">
        <w:rPr>
          <w:rtl w:val="0"/>
        </w:rPr>
        <w:t xml:space="preserve">These questions are intended to help you think and reflect on the text, rather than elicit specific answers. Please don’t chase after “correct” answers but let the questions open your mind to the issues that the text touches on. If the questions don’t help, leave them.</w:t>
      </w:r>
    </w:p>
    <w:p w:rsidR="00000000" w:rsidDel="00000000" w:rsidP="00000000" w:rsidRDefault="00000000" w:rsidRPr="00000000" w14:paraId="00000024">
      <w:pPr>
        <w:rPr>
          <w:i w:val="1"/>
          <w:iCs w:val="1"/>
        </w:rPr>
      </w:pPr>
      <w:r w:rsidDel="00000000" w:rsidR="00000000" w:rsidRPr="00000000">
        <w:rPr>
          <w:i w:val="1"/>
          <w:iCs w:val="1"/>
          <w:rtl w:val="0"/>
        </w:rPr>
        <w:t xml:space="preserve">We have looked at these two incidents in Matthew’s Gospel (Matthew 14, see </w:t>
      </w:r>
      <w:hyperlink r:id="rId9">
        <w:r w:rsidDel="00000000" w:rsidR="00000000" w:rsidRPr="00000000">
          <w:rPr>
            <w:i w:val="1"/>
            <w:iCs w:val="1"/>
            <w:color w:val="1155cc"/>
            <w:u w:val="single"/>
            <w:rtl w:val="0"/>
          </w:rPr>
          <w:t xml:space="preserve">2025 Week 48</w:t>
        </w:r>
      </w:hyperlink>
      <w:r w:rsidDel="00000000" w:rsidR="00000000" w:rsidRPr="00000000">
        <w:rPr>
          <w:i w:val="1"/>
          <w:iCs w:val="1"/>
          <w:rtl w:val="0"/>
        </w:rPr>
        <w:t xml:space="preserve">). Here John gives his own perspective of the incidents.</w:t>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numPr>
          <w:ilvl w:val="0"/>
          <w:numId w:val="2"/>
        </w:numPr>
        <w:spacing w:after="0" w:lineRule="auto"/>
        <w:ind w:left="720" w:hanging="360"/>
        <w:rPr/>
      </w:pPr>
      <w:r w:rsidDel="00000000" w:rsidR="00000000" w:rsidRPr="00000000">
        <w:rPr>
          <w:i w:val="1"/>
          <w:iCs w:val="1"/>
          <w:rtl w:val="0"/>
        </w:rPr>
        <w:t xml:space="preserve">“Some time after this, Jesus crossed to the far shore of the Sea of Galilee (that is, the Sea of Tiberias), and a great crowd of people followed him because they saw the signs he had performed by healing the sick.” </w:t>
      </w:r>
      <w:r w:rsidDel="00000000" w:rsidR="00000000" w:rsidRPr="00000000">
        <w:rPr>
          <w:rtl w:val="0"/>
        </w:rPr>
        <w:t xml:space="preserve">John’s view was that the people sought Jesus because of the healing miracles. Do you think this is a bad motivation? In Matthew’s perspective, Jesus nonetheless had compassion on them and healed them. What do you think would cause those you know to be motivated to come into contact with (or even seek out) the Gospel?</w:t>
      </w:r>
    </w:p>
    <w:p w:rsidR="00000000" w:rsidDel="00000000" w:rsidP="00000000" w:rsidRDefault="00000000" w:rsidRPr="00000000" w14:paraId="0000002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9">
      <w:pPr>
        <w:numPr>
          <w:ilvl w:val="0"/>
          <w:numId w:val="2"/>
        </w:numPr>
        <w:spacing w:after="0" w:lineRule="auto"/>
        <w:ind w:left="720" w:hanging="360"/>
        <w:rPr/>
      </w:pPr>
      <w:r w:rsidDel="00000000" w:rsidR="00000000" w:rsidRPr="00000000">
        <w:rPr>
          <w:i w:val="1"/>
          <w:iCs w:val="1"/>
          <w:rtl w:val="0"/>
        </w:rPr>
        <w:t xml:space="preserve">When Jesus looked up and saw a great crowd coming toward him, he said to Philip, “Where shall we buy bread for these people to eat?” He asked this only to test him, for he already had in mind what he was going to do. Philip answered him, “It would take more than half a year’s wages to buy enough bread for each one to have a bite!” Another of his disciples, Andrew, Simon Peter’s brother, spoke up, “Here is a boy with five small barley loaves and two small fish, but how far will they go among so many?”</w:t>
      </w:r>
      <w:r w:rsidDel="00000000" w:rsidR="00000000" w:rsidRPr="00000000">
        <w:rPr>
          <w:rtl w:val="0"/>
        </w:rPr>
        <w:t xml:space="preserve"> What do you think is the test about? How could Philip pass the test? Do you think Andrew passed?</w:t>
      </w:r>
    </w:p>
    <w:p w:rsidR="00000000" w:rsidDel="00000000" w:rsidP="00000000" w:rsidRDefault="00000000" w:rsidRPr="00000000" w14:paraId="0000002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C">
      <w:pPr>
        <w:numPr>
          <w:ilvl w:val="0"/>
          <w:numId w:val="2"/>
        </w:numPr>
        <w:spacing w:after="0" w:lineRule="auto"/>
        <w:ind w:left="720" w:hanging="360"/>
        <w:rPr/>
      </w:pPr>
      <w:r w:rsidDel="00000000" w:rsidR="00000000" w:rsidRPr="00000000">
        <w:rPr>
          <w:i w:val="1"/>
          <w:iCs w:val="1"/>
          <w:rtl w:val="0"/>
        </w:rPr>
        <w:t xml:space="preserve">After the people saw the sign Jesus performed, they began to say, “Surely this is the Prophet who is to come into the world.” Jesus, knowing that they intended to come and make him king by force, withdrew again to a mountain by himself.</w:t>
      </w:r>
      <w:r w:rsidDel="00000000" w:rsidR="00000000" w:rsidRPr="00000000">
        <w:rPr>
          <w:rtl w:val="0"/>
        </w:rPr>
        <w:t xml:space="preserve"> Matthew tells us that Jesus went up on a mountainside to pray but John saw another meaning to Jesus’ withdrawal—a crowd wanting to make him king. Why wasn’t this welcomed? What do you think formed the content of Jesus’ prayers at that time?  </w:t>
      </w:r>
    </w:p>
    <w:p w:rsidR="00000000" w:rsidDel="00000000" w:rsidP="00000000" w:rsidRDefault="00000000" w:rsidRPr="00000000" w14:paraId="0000002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F">
      <w:pPr>
        <w:numPr>
          <w:ilvl w:val="0"/>
          <w:numId w:val="2"/>
        </w:numPr>
        <w:spacing w:after="0" w:lineRule="auto"/>
        <w:ind w:left="720" w:hanging="360"/>
        <w:rPr/>
      </w:pPr>
      <w:r w:rsidDel="00000000" w:rsidR="00000000" w:rsidRPr="00000000">
        <w:rPr>
          <w:i w:val="1"/>
          <w:iCs w:val="1"/>
          <w:rtl w:val="0"/>
        </w:rPr>
        <w:t xml:space="preserve">A strong wind was blowing and the waters grew rough. When they had rowed about three or four miles, they saw Jesus approaching the boat, walking on the water; and they were frightened. But he said to them, “It is I; don’t be afraid.” Then they were willing to take him into the boat, and immediately the boat reached the shore where they were heading.</w:t>
      </w:r>
      <w:r w:rsidDel="00000000" w:rsidR="00000000" w:rsidRPr="00000000">
        <w:rPr>
          <w:rtl w:val="0"/>
        </w:rPr>
        <w:t xml:space="preserve"> It would seem that the disciples were tested again, and again failed, as they had to be persuaded to take Jesus into the boat! Matthew tells us that the disciples finally understood and worshipped Jesus as the Son of God. Do you think miracles such as these should be (or are needed to be) the bedrock of our faith? Do we need to experience them ourselves or is it enough to read about them? Explain your reasoning.</w:t>
      </w:r>
    </w:p>
    <w:p w:rsidR="00000000" w:rsidDel="00000000" w:rsidP="00000000" w:rsidRDefault="00000000" w:rsidRPr="00000000" w14:paraId="0000003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3">
      <w:pPr>
        <w:pStyle w:val="Heading1"/>
        <w:rPr/>
      </w:pPr>
      <w:r w:rsidDel="00000000" w:rsidR="00000000" w:rsidRPr="00000000">
        <w:rPr>
          <w:rtl w:val="0"/>
        </w:rPr>
        <w:t xml:space="preserve">Wednesday and Thursday</w:t>
      </w:r>
    </w:p>
    <w:p w:rsidR="00000000" w:rsidDel="00000000" w:rsidP="00000000" w:rsidRDefault="00000000" w:rsidRPr="00000000" w14:paraId="00000034">
      <w:pPr>
        <w:ind w:left="360" w:firstLine="0"/>
        <w:rPr/>
      </w:pPr>
      <w:r w:rsidDel="00000000" w:rsidR="00000000" w:rsidRPr="00000000">
        <w:rPr>
          <w:rtl w:val="0"/>
        </w:rPr>
      </w:r>
    </w:p>
    <w:p w:rsidR="00000000" w:rsidDel="00000000" w:rsidP="00000000" w:rsidRDefault="00000000" w:rsidRPr="00000000" w14:paraId="00000035">
      <w:pPr>
        <w:rPr/>
      </w:pPr>
      <w:hyperlink r:id="rId10">
        <w:r w:rsidDel="00000000" w:rsidR="00000000" w:rsidRPr="00000000">
          <w:rPr>
            <w:b w:val="1"/>
            <w:bCs w:val="1"/>
            <w:color w:val="1155cc"/>
            <w:u w:val="single"/>
            <w:rtl w:val="0"/>
          </w:rPr>
          <w:t xml:space="preserve">JOHN 6:22-34</w:t>
        </w:r>
      </w:hyperlink>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b w:val="1"/>
          <w:bCs w:val="1"/>
        </w:rPr>
      </w:pPr>
      <w:r w:rsidDel="00000000" w:rsidR="00000000" w:rsidRPr="00000000">
        <w:rPr>
          <w:b w:val="1"/>
          <w:bCs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spacing w:after="0" w:lineRule="auto"/>
        <w:ind w:left="850.3937007874016" w:hanging="850.3937007874016"/>
        <w:rPr/>
      </w:pPr>
      <w:r w:rsidDel="00000000" w:rsidR="00000000" w:rsidRPr="00000000">
        <w:rPr>
          <w:b w:val="1"/>
          <w:bCs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3A">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B">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C">
      <w:pPr>
        <w:spacing w:after="0" w:lineRule="auto"/>
        <w:ind w:left="850.3937007874016" w:hanging="850.3937007874016"/>
        <w:rPr/>
      </w:pPr>
      <w:r w:rsidDel="00000000" w:rsidR="00000000" w:rsidRPr="00000000">
        <w:rPr>
          <w:b w:val="1"/>
          <w:bCs w:val="1"/>
          <w:rtl w:val="0"/>
        </w:rPr>
        <w:t xml:space="preserve">Step 2:</w:t>
      </w:r>
      <w:r w:rsidDel="00000000" w:rsidR="00000000" w:rsidRPr="00000000">
        <w:rPr>
          <w:rtl w:val="0"/>
        </w:rPr>
        <w:tab/>
        <w:t xml:space="preserve">Read </w:t>
      </w:r>
      <w:hyperlink r:id="rId11">
        <w:r w:rsidDel="00000000" w:rsidR="00000000" w:rsidRPr="00000000">
          <w:rPr>
            <w:color w:val="1155cc"/>
            <w:u w:val="single"/>
            <w:rtl w:val="0"/>
          </w:rPr>
          <w:t xml:space="preserve">JOHN 6:22-34</w:t>
        </w:r>
      </w:hyperlink>
      <w:r w:rsidDel="00000000" w:rsidR="00000000" w:rsidRPr="00000000">
        <w:rPr>
          <w:rtl w:val="0"/>
        </w:rPr>
        <w:t xml:space="preserve">. Write down what you think the passage is about, or just pick a verse or sentence that is meaningful, and explain why it is meaningful to you. Feel free to use the questions in “Further Thoughts” to help you think over the text.</w:t>
      </w:r>
    </w:p>
    <w:p w:rsidR="00000000" w:rsidDel="00000000" w:rsidP="00000000" w:rsidRDefault="00000000" w:rsidRPr="00000000" w14:paraId="0000003D">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E">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F">
      <w:pPr>
        <w:spacing w:after="0" w:lineRule="auto"/>
        <w:ind w:left="850.3937007874016" w:hanging="850.3937007874016"/>
        <w:rPr/>
      </w:pPr>
      <w:r w:rsidDel="00000000" w:rsidR="00000000" w:rsidRPr="00000000">
        <w:rPr>
          <w:b w:val="1"/>
          <w:bCs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40">
      <w:pPr>
        <w:spacing w:after="0" w:lineRule="auto"/>
        <w:ind w:left="850" w:firstLine="0"/>
        <w:rPr>
          <w:color w:val="1155cc"/>
        </w:rPr>
      </w:pPr>
      <w:r w:rsidDel="00000000" w:rsidR="00000000" w:rsidRPr="00000000">
        <w:rPr>
          <w:rtl w:val="0"/>
        </w:rPr>
      </w:r>
    </w:p>
    <w:p w:rsidR="00000000" w:rsidDel="00000000" w:rsidP="00000000" w:rsidRDefault="00000000" w:rsidRPr="00000000" w14:paraId="00000041">
      <w:pPr>
        <w:spacing w:after="0" w:lineRule="auto"/>
        <w:ind w:left="850" w:firstLine="0"/>
        <w:rPr>
          <w:b w:val="1"/>
          <w:bCs w:val="1"/>
          <w:color w:val="1155cc"/>
        </w:rPr>
      </w:pPr>
      <w:r w:rsidDel="00000000" w:rsidR="00000000" w:rsidRPr="00000000">
        <w:rPr>
          <w:rtl w:val="0"/>
        </w:rPr>
      </w:r>
    </w:p>
    <w:p w:rsidR="00000000" w:rsidDel="00000000" w:rsidP="00000000" w:rsidRDefault="00000000" w:rsidRPr="00000000" w14:paraId="00000042">
      <w:pPr>
        <w:rPr>
          <w:b w:val="1"/>
          <w:bCs w:val="1"/>
        </w:rPr>
      </w:pPr>
      <w:r w:rsidDel="00000000" w:rsidR="00000000" w:rsidRPr="00000000">
        <w:rPr>
          <w:b w:val="1"/>
          <w:bCs w:val="1"/>
          <w:rtl w:val="0"/>
        </w:rPr>
        <w:t xml:space="preserve">Further Thoughts</w:t>
      </w:r>
    </w:p>
    <w:p w:rsidR="00000000" w:rsidDel="00000000" w:rsidP="00000000" w:rsidRDefault="00000000" w:rsidRPr="00000000" w14:paraId="00000043">
      <w:pPr>
        <w:rPr/>
      </w:pPr>
      <w:r w:rsidDel="00000000" w:rsidR="00000000" w:rsidRPr="00000000">
        <w:rPr>
          <w:rtl w:val="0"/>
        </w:rPr>
        <w:t xml:space="preserve">These questions are intended to help you think and reflect on the text, rather than elicit specific answers. Please don’t chase after “correct” answers but let the questions open your mind to the issues that the text touches on. If the questions don’t help, leave them.</w:t>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numPr>
          <w:ilvl w:val="0"/>
          <w:numId w:val="1"/>
        </w:numPr>
        <w:spacing w:after="0" w:lineRule="auto"/>
        <w:ind w:left="720" w:hanging="360"/>
        <w:rPr/>
      </w:pPr>
      <w:r w:rsidDel="00000000" w:rsidR="00000000" w:rsidRPr="00000000">
        <w:rPr>
          <w:i w:val="1"/>
          <w:iCs w:val="1"/>
          <w:rtl w:val="0"/>
        </w:rPr>
        <w:t xml:space="preserve">The next day the crowd that had stayed on the opposite shore of the lake realized that only one boat had been there, and that Jesus had not entered it with his disciples, but that they had gone away alone. Then some boats from Tiberias landed near the place where the people had eaten the bread after the Lord had given thanks. Once the crowd realized that neither Jesus nor his disciples were there, they got into the boats and went to Capernaum in search of Jesus. When they found him on the other side of the lake, they asked him, “Rabbi, when did you get here?”</w:t>
      </w:r>
      <w:r w:rsidDel="00000000" w:rsidR="00000000" w:rsidRPr="00000000">
        <w:rPr>
          <w:rtl w:val="0"/>
        </w:rPr>
        <w:t xml:space="preserve"> They searched for him and when they had ascertained that he was no longer where they were, they crossed the lake and searched some more. They knew he didn’t travel with his disciples and so the question should have been “Rabbi, how did you get here?” and not “when”. What stopped the crowd from acknowledging that Jesus was perhaps more than a prophet?</w:t>
      </w:r>
    </w:p>
    <w:p w:rsidR="00000000" w:rsidDel="00000000" w:rsidP="00000000" w:rsidRDefault="00000000" w:rsidRPr="00000000" w14:paraId="0000004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8">
      <w:pPr>
        <w:numPr>
          <w:ilvl w:val="0"/>
          <w:numId w:val="1"/>
        </w:numPr>
        <w:spacing w:after="0" w:lineRule="auto"/>
        <w:ind w:left="720" w:hanging="360"/>
        <w:rPr/>
      </w:pPr>
      <w:r w:rsidDel="00000000" w:rsidR="00000000" w:rsidRPr="00000000">
        <w:rPr>
          <w:i w:val="1"/>
          <w:iCs w:val="1"/>
          <w:rtl w:val="0"/>
        </w:rPr>
        <w:t xml:space="preserve">Jesus answered, “Very truly I tell you, you are looking for me, not because you saw the signs I performed but because you ate the loaves and had your fill. Do not work for food that spoils, but for food that endures to eternal life, which the Son of Man will give you. For on him God the Father has placed his seal of approval.”</w:t>
      </w:r>
      <w:r w:rsidDel="00000000" w:rsidR="00000000" w:rsidRPr="00000000">
        <w:rPr>
          <w:rtl w:val="0"/>
        </w:rPr>
        <w:t xml:space="preserve"> Jesus tells them to look beyond the miracles (what John characterises as “signs”) to what the signs point to. What is it that they are to see? What is it that they are to seek and strive for? </w:t>
      </w:r>
    </w:p>
    <w:p w:rsidR="00000000" w:rsidDel="00000000" w:rsidP="00000000" w:rsidRDefault="00000000" w:rsidRPr="00000000" w14:paraId="0000004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B">
      <w:pPr>
        <w:numPr>
          <w:ilvl w:val="0"/>
          <w:numId w:val="1"/>
        </w:numPr>
        <w:spacing w:after="0" w:lineRule="auto"/>
        <w:ind w:left="720" w:hanging="360"/>
        <w:rPr>
          <w:u w:val="none"/>
        </w:rPr>
      </w:pPr>
      <w:r w:rsidDel="00000000" w:rsidR="00000000" w:rsidRPr="00000000">
        <w:rPr>
          <w:i w:val="1"/>
          <w:iCs w:val="1"/>
          <w:rtl w:val="0"/>
        </w:rPr>
        <w:t xml:space="preserve">Then they asked him, “What must we do to do the works God requires?” Jesus answered, “The work of God is this: to believe in the one he has sent.”</w:t>
      </w:r>
      <w:r w:rsidDel="00000000" w:rsidR="00000000" w:rsidRPr="00000000">
        <w:rPr>
          <w:rtl w:val="0"/>
        </w:rPr>
        <w:t xml:space="preserve"> The crowd still refuses to take in what Jesus is saying and asks the question that arises from their own Jewish upbringing, but Jesus steadfastly pointed to himself. “Believe” in Scripture goes beyond a mental assent to living and behaving in ways consonant with the truth that we acknowledge. How would you phrase Jesus’ response to the crowd’s question about works for yourself?</w:t>
      </w:r>
      <w:r w:rsidDel="00000000" w:rsidR="00000000" w:rsidRPr="00000000">
        <w:rPr>
          <w:rtl w:val="0"/>
        </w:rPr>
      </w:r>
    </w:p>
    <w:p w:rsidR="00000000" w:rsidDel="00000000" w:rsidP="00000000" w:rsidRDefault="00000000" w:rsidRPr="00000000" w14:paraId="0000004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E">
      <w:pPr>
        <w:numPr>
          <w:ilvl w:val="0"/>
          <w:numId w:val="1"/>
        </w:numPr>
        <w:spacing w:after="0" w:lineRule="auto"/>
        <w:ind w:left="720" w:hanging="360"/>
        <w:rPr/>
      </w:pPr>
      <w:r w:rsidDel="00000000" w:rsidR="00000000" w:rsidRPr="00000000">
        <w:rPr>
          <w:i w:val="1"/>
          <w:iCs w:val="1"/>
          <w:rtl w:val="0"/>
        </w:rPr>
        <w:t xml:space="preserve">So they asked him, “What sign then will you give that we may see it and believe you? What will you do? Our ancestors ate the manna in the wilderness; as it is written: ‘He gave them bread from heaven to eat.’”</w:t>
      </w:r>
      <w:r w:rsidDel="00000000" w:rsidR="00000000" w:rsidRPr="00000000">
        <w:rPr>
          <w:rtl w:val="0"/>
        </w:rPr>
        <w:t xml:space="preserve"> Despite all that Jesus had said and done, despite the fact that they were frantically searching for him, the crowd stepped back and asked Jesus for a sign. Why the disparity between their earlier eagerness to embrace Jesus and their reticence to accept his claim now? </w:t>
      </w:r>
    </w:p>
    <w:p w:rsidR="00000000" w:rsidDel="00000000" w:rsidP="00000000" w:rsidRDefault="00000000" w:rsidRPr="00000000" w14:paraId="0000004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1">
      <w:pPr>
        <w:numPr>
          <w:ilvl w:val="0"/>
          <w:numId w:val="1"/>
        </w:numPr>
        <w:spacing w:after="0" w:lineRule="auto"/>
        <w:ind w:left="720" w:hanging="360"/>
      </w:pPr>
      <w:r w:rsidDel="00000000" w:rsidR="00000000" w:rsidRPr="00000000">
        <w:rPr>
          <w:i w:val="1"/>
          <w:iCs w:val="1"/>
          <w:rtl w:val="0"/>
        </w:rPr>
        <w:t xml:space="preserve">Jesus said to them, “Very truly I tell you, it is not Moses who has given you the bread from heaven, but it is my Father who gives you the true bread from heaven. For the bread of God is the bread that comes down from heaven and gives life to the world.” “Sir,” they said, “always give us this bread.”</w:t>
      </w:r>
      <w:r w:rsidDel="00000000" w:rsidR="00000000" w:rsidRPr="00000000">
        <w:rPr>
          <w:rtl w:val="0"/>
        </w:rPr>
        <w:t xml:space="preserve"> What do you think is meant when Jesus said this? What do you think the crowd understood and sought “this bread”?</w:t>
      </w:r>
    </w:p>
    <w:p w:rsidR="00000000" w:rsidDel="00000000" w:rsidP="00000000" w:rsidRDefault="00000000" w:rsidRPr="00000000" w14:paraId="0000005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4">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6">
      <w:pPr>
        <w:pStyle w:val="Heading1"/>
        <w:rPr/>
      </w:pPr>
      <w:bookmarkStart w:colFirst="0" w:colLast="0" w:name="_heading=h.t07l0vqir29c" w:id="1"/>
      <w:bookmarkEnd w:id="1"/>
      <w:r w:rsidDel="00000000" w:rsidR="00000000" w:rsidRPr="00000000">
        <w:rPr>
          <w:rtl w:val="0"/>
        </w:rPr>
        <w:t xml:space="preserve">Friday and Saturday</w:t>
      </w:r>
    </w:p>
    <w:p w:rsidR="00000000" w:rsidDel="00000000" w:rsidP="00000000" w:rsidRDefault="00000000" w:rsidRPr="00000000" w14:paraId="00000057">
      <w:pPr>
        <w:ind w:left="360" w:firstLine="0"/>
        <w:rPr/>
      </w:pPr>
      <w:r w:rsidDel="00000000" w:rsidR="00000000" w:rsidRPr="00000000">
        <w:rPr>
          <w:rtl w:val="0"/>
        </w:rPr>
      </w:r>
    </w:p>
    <w:p w:rsidR="00000000" w:rsidDel="00000000" w:rsidP="00000000" w:rsidRDefault="00000000" w:rsidRPr="00000000" w14:paraId="00000058">
      <w:pPr>
        <w:rPr>
          <w:b w:val="1"/>
          <w:bCs w:val="1"/>
        </w:rPr>
      </w:pPr>
      <w:hyperlink r:id="rId12">
        <w:r w:rsidDel="00000000" w:rsidR="00000000" w:rsidRPr="00000000">
          <w:rPr>
            <w:b w:val="1"/>
            <w:bCs w:val="1"/>
            <w:color w:val="1155cc"/>
            <w:u w:val="single"/>
            <w:rtl w:val="0"/>
          </w:rPr>
          <w:t xml:space="preserve">JOHN 6:35-40</w:t>
        </w:r>
      </w:hyperlink>
      <w:r w:rsidDel="00000000" w:rsidR="00000000" w:rsidRPr="00000000">
        <w:rPr>
          <w:rtl w:val="0"/>
        </w:rPr>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b w:val="1"/>
          <w:bCs w:val="1"/>
        </w:rPr>
      </w:pPr>
      <w:r w:rsidDel="00000000" w:rsidR="00000000" w:rsidRPr="00000000">
        <w:rPr>
          <w:b w:val="1"/>
          <w:bCs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spacing w:after="0" w:lineRule="auto"/>
        <w:ind w:left="850.3937007874016" w:hanging="850.3937007874016"/>
        <w:rPr/>
      </w:pPr>
      <w:r w:rsidDel="00000000" w:rsidR="00000000" w:rsidRPr="00000000">
        <w:rPr>
          <w:b w:val="1"/>
          <w:bCs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5D">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E">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F">
      <w:pPr>
        <w:spacing w:after="0" w:lineRule="auto"/>
        <w:ind w:left="850.3937007874016" w:hanging="850.3937007874016"/>
        <w:rPr/>
      </w:pPr>
      <w:r w:rsidDel="00000000" w:rsidR="00000000" w:rsidRPr="00000000">
        <w:rPr>
          <w:b w:val="1"/>
          <w:bCs w:val="1"/>
          <w:rtl w:val="0"/>
        </w:rPr>
        <w:t xml:space="preserve">Step 2:</w:t>
      </w:r>
      <w:r w:rsidDel="00000000" w:rsidR="00000000" w:rsidRPr="00000000">
        <w:rPr>
          <w:rtl w:val="0"/>
        </w:rPr>
        <w:tab/>
        <w:t xml:space="preserve">Read </w:t>
      </w:r>
      <w:hyperlink r:id="rId13">
        <w:r w:rsidDel="00000000" w:rsidR="00000000" w:rsidRPr="00000000">
          <w:rPr>
            <w:color w:val="1155cc"/>
            <w:u w:val="single"/>
            <w:rtl w:val="0"/>
          </w:rPr>
          <w:t xml:space="preserve">JOHN 6:35-40</w:t>
        </w:r>
      </w:hyperlink>
      <w:r w:rsidDel="00000000" w:rsidR="00000000" w:rsidRPr="00000000">
        <w:rPr>
          <w:rtl w:val="0"/>
        </w:rPr>
        <w:t xml:space="preserve">. Write down what you think the passage is about, or just pick a verse or sentence that is meaningful, and explain why it is meaningful to you. Feel free to use the questions in “Further Thoughts” to help you think over the text.</w:t>
      </w:r>
    </w:p>
    <w:p w:rsidR="00000000" w:rsidDel="00000000" w:rsidP="00000000" w:rsidRDefault="00000000" w:rsidRPr="00000000" w14:paraId="00000060">
      <w:pPr>
        <w:spacing w:after="0" w:lineRule="auto"/>
        <w:ind w:left="850" w:firstLine="0"/>
        <w:rPr>
          <w:color w:val="1155cc"/>
        </w:rPr>
      </w:pPr>
      <w:r w:rsidDel="00000000" w:rsidR="00000000" w:rsidRPr="00000000">
        <w:rPr>
          <w:rtl w:val="0"/>
        </w:rPr>
      </w:r>
    </w:p>
    <w:p w:rsidR="00000000" w:rsidDel="00000000" w:rsidP="00000000" w:rsidRDefault="00000000" w:rsidRPr="00000000" w14:paraId="00000061">
      <w:pPr>
        <w:spacing w:after="0" w:lineRule="auto"/>
        <w:ind w:left="850" w:firstLine="0"/>
        <w:rPr>
          <w:color w:val="1155cc"/>
        </w:rPr>
      </w:pPr>
      <w:r w:rsidDel="00000000" w:rsidR="00000000" w:rsidRPr="00000000">
        <w:rPr>
          <w:rtl w:val="0"/>
        </w:rPr>
      </w:r>
    </w:p>
    <w:p w:rsidR="00000000" w:rsidDel="00000000" w:rsidP="00000000" w:rsidRDefault="00000000" w:rsidRPr="00000000" w14:paraId="00000062">
      <w:pPr>
        <w:spacing w:after="0" w:lineRule="auto"/>
        <w:ind w:left="850.3937007874016" w:hanging="850.3937007874016"/>
        <w:rPr/>
      </w:pPr>
      <w:r w:rsidDel="00000000" w:rsidR="00000000" w:rsidRPr="00000000">
        <w:rPr>
          <w:b w:val="1"/>
          <w:bCs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63">
      <w:pPr>
        <w:spacing w:after="0" w:lineRule="auto"/>
        <w:ind w:left="850" w:firstLine="0"/>
        <w:rPr>
          <w:color w:val="1155cc"/>
        </w:rPr>
      </w:pPr>
      <w:r w:rsidDel="00000000" w:rsidR="00000000" w:rsidRPr="00000000">
        <w:rPr>
          <w:rtl w:val="0"/>
        </w:rPr>
      </w:r>
    </w:p>
    <w:p w:rsidR="00000000" w:rsidDel="00000000" w:rsidP="00000000" w:rsidRDefault="00000000" w:rsidRPr="00000000" w14:paraId="00000064">
      <w:pPr>
        <w:spacing w:after="0" w:lineRule="auto"/>
        <w:ind w:left="850" w:firstLine="0"/>
        <w:rPr>
          <w:color w:val="1155cc"/>
        </w:rPr>
      </w:pPr>
      <w:r w:rsidDel="00000000" w:rsidR="00000000" w:rsidRPr="00000000">
        <w:rPr>
          <w:rtl w:val="0"/>
        </w:rPr>
      </w:r>
    </w:p>
    <w:p w:rsidR="00000000" w:rsidDel="00000000" w:rsidP="00000000" w:rsidRDefault="00000000" w:rsidRPr="00000000" w14:paraId="00000065">
      <w:pPr>
        <w:rPr>
          <w:b w:val="1"/>
          <w:bCs w:val="1"/>
        </w:rPr>
      </w:pPr>
      <w:r w:rsidDel="00000000" w:rsidR="00000000" w:rsidRPr="00000000">
        <w:rPr>
          <w:b w:val="1"/>
          <w:bCs w:val="1"/>
          <w:rtl w:val="0"/>
        </w:rPr>
        <w:t xml:space="preserve">Further Thoughts</w:t>
      </w:r>
    </w:p>
    <w:p w:rsidR="00000000" w:rsidDel="00000000" w:rsidP="00000000" w:rsidRDefault="00000000" w:rsidRPr="00000000" w14:paraId="00000066">
      <w:pPr>
        <w:rPr/>
      </w:pPr>
      <w:r w:rsidDel="00000000" w:rsidR="00000000" w:rsidRPr="00000000">
        <w:rPr>
          <w:rtl w:val="0"/>
        </w:rPr>
        <w:t xml:space="preserve">These questions are intended to help you think and reflect on the text, rather than elicit specific answers. Please don’t chase after “correct” answers but let the questions open your mind to the issues that the text touches on. If the questions don’t help, leave them.</w:t>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numPr>
          <w:ilvl w:val="0"/>
          <w:numId w:val="3"/>
        </w:numPr>
        <w:spacing w:after="0" w:lineRule="auto"/>
        <w:ind w:left="720" w:hanging="360"/>
        <w:rPr/>
      </w:pPr>
      <w:r w:rsidDel="00000000" w:rsidR="00000000" w:rsidRPr="00000000">
        <w:rPr>
          <w:i w:val="1"/>
          <w:iCs w:val="1"/>
          <w:rtl w:val="0"/>
        </w:rPr>
        <w:t xml:space="preserve">Then Jesus declared, “I am the bread of life. Whoever comes to me will never go hungry, and whoever believes in me will never be thirsty.”</w:t>
      </w:r>
      <w:r w:rsidDel="00000000" w:rsidR="00000000" w:rsidRPr="00000000">
        <w:rPr>
          <w:rtl w:val="0"/>
        </w:rPr>
        <w:t xml:space="preserve"> In the context of what he had just said, explain what Jesus meant here.</w:t>
      </w:r>
    </w:p>
    <w:p w:rsidR="00000000" w:rsidDel="00000000" w:rsidP="00000000" w:rsidRDefault="00000000" w:rsidRPr="00000000" w14:paraId="0000006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B">
      <w:pPr>
        <w:numPr>
          <w:ilvl w:val="0"/>
          <w:numId w:val="3"/>
        </w:numPr>
        <w:spacing w:after="0" w:lineRule="auto"/>
        <w:ind w:left="720" w:hanging="360"/>
        <w:rPr/>
      </w:pPr>
      <w:r w:rsidDel="00000000" w:rsidR="00000000" w:rsidRPr="00000000">
        <w:rPr>
          <w:i w:val="1"/>
          <w:iCs w:val="1"/>
          <w:rtl w:val="0"/>
        </w:rPr>
        <w:t xml:space="preserve">“But as I told you, you have seen me and still you do not </w:t>
      </w:r>
      <w:r w:rsidDel="00000000" w:rsidR="00000000" w:rsidRPr="00000000">
        <w:rPr>
          <w:i w:val="1"/>
          <w:iCs w:val="1"/>
          <w:rtl w:val="0"/>
        </w:rPr>
        <w:t xml:space="preserve">believe</w:t>
      </w:r>
      <w:r w:rsidDel="00000000" w:rsidR="00000000" w:rsidRPr="00000000">
        <w:rPr>
          <w:i w:val="1"/>
          <w:iCs w:val="1"/>
          <w:rtl w:val="0"/>
        </w:rPr>
        <w:t xml:space="preserve">. All those the Father gives me will come to me, and whoever comes to me I will never drive away. For I have come down from heaven not to do my will but to do the will of him who sent me.”</w:t>
      </w:r>
      <w:r w:rsidDel="00000000" w:rsidR="00000000" w:rsidRPr="00000000">
        <w:rPr>
          <w:rtl w:val="0"/>
        </w:rPr>
        <w:t xml:space="preserve"> Once again, in the context of what the crowd was asking and how Jesus answered their concerns, why did Jesus say these words to them?</w:t>
      </w:r>
    </w:p>
    <w:p w:rsidR="00000000" w:rsidDel="00000000" w:rsidP="00000000" w:rsidRDefault="00000000" w:rsidRPr="00000000" w14:paraId="0000006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E">
      <w:pPr>
        <w:numPr>
          <w:ilvl w:val="0"/>
          <w:numId w:val="3"/>
        </w:numPr>
        <w:spacing w:after="0" w:lineRule="auto"/>
        <w:ind w:left="720" w:hanging="360"/>
        <w:rPr>
          <w:u w:val="none"/>
        </w:rPr>
      </w:pPr>
      <w:r w:rsidDel="00000000" w:rsidR="00000000" w:rsidRPr="00000000">
        <w:rPr>
          <w:i w:val="1"/>
          <w:iCs w:val="1"/>
          <w:rtl w:val="0"/>
        </w:rPr>
        <w:t xml:space="preserve">“And this is the will of him who sent me, that I shall lose none of all those he has given me, but raise them up at the last day. For my Father’s will is that everyone who looks to the Son and believes in him shall have eternal life, and I will raise them up at the last day.”</w:t>
      </w:r>
      <w:r w:rsidDel="00000000" w:rsidR="00000000" w:rsidRPr="00000000">
        <w:rPr>
          <w:rtl w:val="0"/>
        </w:rPr>
        <w:t xml:space="preserve"> There is a strong focus on God’s will in Jesus’ response; why such an emphasis? Out of this whole exchange between the crowd and Jesus, how do you think the crowd would understand Jesus’ unambiguous statement here?</w:t>
      </w:r>
      <w:r w:rsidDel="00000000" w:rsidR="00000000" w:rsidRPr="00000000">
        <w:rPr>
          <w:rtl w:val="0"/>
        </w:rPr>
      </w:r>
    </w:p>
    <w:p w:rsidR="00000000" w:rsidDel="00000000" w:rsidP="00000000" w:rsidRDefault="00000000" w:rsidRPr="00000000" w14:paraId="0000006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7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7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72">
      <w:pPr>
        <w:pStyle w:val="Heading1"/>
        <w:rPr/>
      </w:pPr>
      <w:r w:rsidDel="00000000" w:rsidR="00000000" w:rsidRPr="00000000">
        <w:rPr>
          <w:rtl w:val="0"/>
        </w:rPr>
        <w:t xml:space="preserve">Sunday</w:t>
      </w:r>
    </w:p>
    <w:p w:rsidR="00000000" w:rsidDel="00000000" w:rsidP="00000000" w:rsidRDefault="00000000" w:rsidRPr="00000000" w14:paraId="00000073">
      <w:pPr>
        <w:ind w:left="360" w:firstLine="0"/>
        <w:rPr/>
      </w:pPr>
      <w:r w:rsidDel="00000000" w:rsidR="00000000" w:rsidRPr="00000000">
        <w:rPr>
          <w:rtl w:val="0"/>
        </w:rPr>
      </w:r>
    </w:p>
    <w:p w:rsidR="00000000" w:rsidDel="00000000" w:rsidP="00000000" w:rsidRDefault="00000000" w:rsidRPr="00000000" w14:paraId="00000074">
      <w:pPr>
        <w:rPr>
          <w:b w:val="1"/>
          <w:bCs w:val="1"/>
        </w:rPr>
      </w:pPr>
      <w:r w:rsidDel="00000000" w:rsidR="00000000" w:rsidRPr="00000000">
        <w:rPr>
          <w:b w:val="1"/>
          <w:bCs w:val="1"/>
          <w:sz w:val="24"/>
          <w:szCs w:val="24"/>
          <w:rtl w:val="0"/>
        </w:rPr>
        <w:t xml:space="preserve">I AM THE BREAD OF LIFE </w:t>
      </w:r>
      <w:r w:rsidDel="00000000" w:rsidR="00000000" w:rsidRPr="00000000">
        <w:rPr>
          <w:rtl w:val="0"/>
        </w:rPr>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i w:val="1"/>
          <w:iCs w:val="1"/>
        </w:rPr>
      </w:pPr>
      <w:r w:rsidDel="00000000" w:rsidR="00000000" w:rsidRPr="00000000">
        <w:rPr>
          <w:i w:val="1"/>
          <w:iCs w:val="1"/>
          <w:rtl w:val="0"/>
        </w:rPr>
        <w:t xml:space="preserve">“For the bread of God is the bread that comes down from heaven and gives life to the world.” </w:t>
      </w:r>
    </w:p>
    <w:p w:rsidR="00000000" w:rsidDel="00000000" w:rsidP="00000000" w:rsidRDefault="00000000" w:rsidRPr="00000000" w14:paraId="00000077">
      <w:pPr>
        <w:rPr/>
      </w:pPr>
      <w:r w:rsidDel="00000000" w:rsidR="00000000" w:rsidRPr="00000000">
        <w:rPr>
          <w:rtl w:val="0"/>
        </w:rPr>
        <w:t xml:space="preserve">There is no mistaking what Jesus is saying: I am sent by God; I came down from heaven; I give life.</w:t>
      </w:r>
    </w:p>
    <w:p w:rsidR="00000000" w:rsidDel="00000000" w:rsidP="00000000" w:rsidRDefault="00000000" w:rsidRPr="00000000" w14:paraId="00000078">
      <w:pPr>
        <w:rPr/>
      </w:pPr>
      <w:r w:rsidDel="00000000" w:rsidR="00000000" w:rsidRPr="00000000">
        <w:rPr>
          <w:rtl w:val="0"/>
        </w:rPr>
        <w:t xml:space="preserve">The crowd saw the healing; they saw the miracle of the bread and fish; and they suspected that Jesus crossed the lake by some supernatural means. They were drawn to him and sought him eagerly.</w:t>
      </w:r>
    </w:p>
    <w:p w:rsidR="00000000" w:rsidDel="00000000" w:rsidP="00000000" w:rsidRDefault="00000000" w:rsidRPr="00000000" w14:paraId="00000079">
      <w:pPr>
        <w:rPr/>
      </w:pPr>
      <w:r w:rsidDel="00000000" w:rsidR="00000000" w:rsidRPr="00000000">
        <w:rPr>
          <w:rtl w:val="0"/>
        </w:rPr>
        <w:t xml:space="preserve">But when he started talking about God and claiming that he was sent from God, they balked. It was a step too far.</w:t>
      </w:r>
    </w:p>
    <w:p w:rsidR="00000000" w:rsidDel="00000000" w:rsidP="00000000" w:rsidRDefault="00000000" w:rsidRPr="00000000" w14:paraId="0000007A">
      <w:pPr>
        <w:rPr/>
      </w:pPr>
      <w:r w:rsidDel="00000000" w:rsidR="00000000" w:rsidRPr="00000000">
        <w:rPr>
          <w:rtl w:val="0"/>
        </w:rPr>
        <w:t xml:space="preserve">Is this a problem with miracles, that they draw attention to themselves and away from the one who wrought the miracles? “Do not work for food that spoils, but for food that endures to eternal life, which the Son of Man will give you. For on him God the Father has placed his seal of approval.”</w:t>
      </w:r>
    </w:p>
    <w:p w:rsidR="00000000" w:rsidDel="00000000" w:rsidP="00000000" w:rsidRDefault="00000000" w:rsidRPr="00000000" w14:paraId="0000007B">
      <w:pPr>
        <w:rPr/>
      </w:pPr>
      <w:r w:rsidDel="00000000" w:rsidR="00000000" w:rsidRPr="00000000">
        <w:rPr>
          <w:rtl w:val="0"/>
        </w:rPr>
        <w:t xml:space="preserve">No, I do not think so. While it is partly because Jews have been ingrained to reject all other religions, that their God is the only one true God as taught by their elders, I think that the concerns of the day are easier for them to deal with while the concerns of the future, of God and heaven, are far more difficult: We can make you our king, but it is too much to ask us to make you our God.</w:t>
      </w:r>
    </w:p>
    <w:p w:rsidR="00000000" w:rsidDel="00000000" w:rsidP="00000000" w:rsidRDefault="00000000" w:rsidRPr="00000000" w14:paraId="0000007C">
      <w:pPr>
        <w:rPr/>
      </w:pPr>
      <w:r w:rsidDel="00000000" w:rsidR="00000000" w:rsidRPr="00000000">
        <w:rPr>
          <w:rtl w:val="0"/>
        </w:rPr>
        <w:t xml:space="preserve">I do not sense a rebuke from Jesus; instead he was laying down the foundation for the time when they will truly be confronted with the question as to who Jesus is. Believing is a journey and it is a good thing that they are engaging with Jesus.</w:t>
      </w:r>
    </w:p>
    <w:p w:rsidR="00000000" w:rsidDel="00000000" w:rsidP="00000000" w:rsidRDefault="00000000" w:rsidRPr="00000000" w14:paraId="0000007D">
      <w:pPr>
        <w:rPr/>
      </w:pPr>
      <w:r w:rsidDel="00000000" w:rsidR="00000000" w:rsidRPr="00000000">
        <w:rPr>
          <w:rtl w:val="0"/>
        </w:rPr>
        <w:t xml:space="preserve">And so Jesus makes it clear to them: Don’t worry about what works they must do (because how they respond to him will be the primary criterion) or even what signs Jesus will perform so that they will believe (it will be apparent when the resurrection happens); they need to know and believe that Jesus is the God-appointed Bread of Life who will be the source of true and eternal life. All they need is to come to him because he will never reject anyone (works is not the criterion) and he will never lose anyone whom God has allowed him and God has allowed him to have everyone who looks to him and believes in him.</w:t>
      </w:r>
    </w:p>
    <w:p w:rsidR="00000000" w:rsidDel="00000000" w:rsidP="00000000" w:rsidRDefault="00000000" w:rsidRPr="00000000" w14:paraId="0000007E">
      <w:pPr>
        <w:rPr>
          <w:b w:val="1"/>
          <w:bCs w:val="1"/>
          <w:sz w:val="24"/>
          <w:szCs w:val="24"/>
        </w:rPr>
      </w:pPr>
      <w:r w:rsidDel="00000000" w:rsidR="00000000" w:rsidRPr="00000000">
        <w:rPr>
          <w:i w:val="1"/>
          <w:iCs w:val="1"/>
          <w:rtl w:val="0"/>
        </w:rPr>
        <w:t xml:space="preserve">Then Jesus declared, “I am the bread of life. Whoever comes to me will never go hungry, and whoever believes in me will never be thirsty. But as I told you, you have seen me and still you do not believe. All those the Father gives me will come to me, and whoever comes to me I will never drive away. For I have come down from heaven not to do my will but to do the will of him who sent me. And this is the will of him who sent me, that I shall lose none of all those he has given me, but raise them up at the last day. For my Father’s will is that everyone who looks to the Son and believes in him shall have eternal life, and I will raise them up at the last day.”</w:t>
      </w:r>
      <w:r w:rsidDel="00000000" w:rsidR="00000000" w:rsidRPr="00000000">
        <w:rPr>
          <w:rtl w:val="0"/>
        </w:rPr>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numPr>
          <w:ilvl w:val="0"/>
          <w:numId w:val="5"/>
        </w:numPr>
        <w:spacing w:after="0" w:lineRule="auto"/>
        <w:ind w:left="720" w:hanging="360"/>
        <w:rPr/>
      </w:pPr>
      <w:r w:rsidDel="00000000" w:rsidR="00000000" w:rsidRPr="00000000">
        <w:rPr>
          <w:rtl w:val="0"/>
        </w:rPr>
        <w:t xml:space="preserve">Review the answers/thoughts you wrote down in the past week. Read the short sharing above. Does it add anything to your own thoughts?</w:t>
      </w:r>
    </w:p>
    <w:p w:rsidR="00000000" w:rsidDel="00000000" w:rsidP="00000000" w:rsidRDefault="00000000" w:rsidRPr="00000000" w14:paraId="00000081">
      <w:pPr>
        <w:spacing w:after="0" w:lineRule="auto"/>
        <w:ind w:left="720" w:firstLine="0"/>
        <w:rPr>
          <w:color w:val="4472c4"/>
        </w:rPr>
      </w:pPr>
      <w:r w:rsidDel="00000000" w:rsidR="00000000" w:rsidRPr="00000000">
        <w:rPr>
          <w:rtl w:val="0"/>
        </w:rPr>
      </w:r>
    </w:p>
    <w:p w:rsidR="00000000" w:rsidDel="00000000" w:rsidP="00000000" w:rsidRDefault="00000000" w:rsidRPr="00000000" w14:paraId="00000082">
      <w:pPr>
        <w:spacing w:after="0" w:lineRule="auto"/>
        <w:ind w:left="720" w:firstLine="0"/>
        <w:rPr/>
      </w:pPr>
      <w:r w:rsidDel="00000000" w:rsidR="00000000" w:rsidRPr="00000000">
        <w:rPr>
          <w:rtl w:val="0"/>
        </w:rPr>
      </w:r>
    </w:p>
    <w:p w:rsidR="00000000" w:rsidDel="00000000" w:rsidP="00000000" w:rsidRDefault="00000000" w:rsidRPr="00000000" w14:paraId="00000083">
      <w:pPr>
        <w:numPr>
          <w:ilvl w:val="0"/>
          <w:numId w:val="5"/>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84">
      <w:pPr>
        <w:ind w:left="720" w:firstLine="0"/>
        <w:rPr>
          <w:color w:val="1155cc"/>
        </w:rPr>
      </w:pPr>
      <w:r w:rsidDel="00000000" w:rsidR="00000000" w:rsidRPr="00000000">
        <w:rPr>
          <w:rtl w:val="0"/>
        </w:rPr>
      </w:r>
    </w:p>
    <w:p w:rsidR="00000000" w:rsidDel="00000000" w:rsidP="00000000" w:rsidRDefault="00000000" w:rsidRPr="00000000" w14:paraId="00000085">
      <w:pPr>
        <w:ind w:left="720" w:firstLine="0"/>
        <w:rPr>
          <w:color w:val="1155cc"/>
        </w:rPr>
      </w:pPr>
      <w:r w:rsidDel="00000000" w:rsidR="00000000" w:rsidRPr="00000000">
        <w:rPr>
          <w:rtl w:val="0"/>
        </w:rPr>
      </w:r>
    </w:p>
    <w:p w:rsidR="00000000" w:rsidDel="00000000" w:rsidP="00000000" w:rsidRDefault="00000000" w:rsidRPr="00000000" w14:paraId="00000086">
      <w:pPr>
        <w:ind w:left="720" w:firstLine="0"/>
        <w:rPr>
          <w:color w:val="1155cc"/>
        </w:rPr>
      </w:pPr>
      <w:r w:rsidDel="00000000" w:rsidR="00000000" w:rsidRPr="00000000">
        <w:rPr>
          <w:rtl w:val="0"/>
        </w:rPr>
      </w:r>
    </w:p>
    <w:p w:rsidR="00000000" w:rsidDel="00000000" w:rsidP="00000000" w:rsidRDefault="00000000" w:rsidRPr="00000000" w14:paraId="00000087">
      <w:pPr>
        <w:ind w:left="720" w:firstLine="0"/>
        <w:rPr>
          <w:color w:val="1155cc"/>
        </w:rPr>
      </w:pPr>
      <w:r w:rsidDel="00000000" w:rsidR="00000000" w:rsidRPr="00000000">
        <w:rPr>
          <w:rtl w:val="0"/>
        </w:rPr>
      </w:r>
    </w:p>
    <w:p w:rsidR="00000000" w:rsidDel="00000000" w:rsidP="00000000" w:rsidRDefault="00000000" w:rsidRPr="00000000" w14:paraId="00000088">
      <w:pPr>
        <w:ind w:left="720" w:firstLine="0"/>
        <w:rPr>
          <w:color w:val="1155cc"/>
        </w:rPr>
      </w:pPr>
      <w:r w:rsidDel="00000000" w:rsidR="00000000" w:rsidRPr="00000000">
        <w:rPr>
          <w:rtl w:val="0"/>
        </w:rPr>
      </w:r>
    </w:p>
    <w:p w:rsidR="00000000" w:rsidDel="00000000" w:rsidP="00000000" w:rsidRDefault="00000000" w:rsidRPr="00000000" w14:paraId="00000089">
      <w:pPr>
        <w:ind w:left="720" w:firstLine="0"/>
        <w:rPr>
          <w:color w:val="1155cc"/>
        </w:rPr>
      </w:pPr>
      <w:r w:rsidDel="00000000" w:rsidR="00000000" w:rsidRPr="00000000">
        <w:rPr>
          <w:rtl w:val="0"/>
        </w:rPr>
      </w:r>
    </w:p>
    <w:sectPr>
      <w:footerReference r:id="rId14" w:type="default"/>
      <w:pgSz w:h="15840" w:w="12240" w:orient="portrait"/>
      <w:pgMar w:bottom="1440" w:top="1440" w:left="1440" w:right="1440" w:header="0" w:footer="43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A">
    <w:pPr>
      <w:jc w:val="center"/>
      <w:rPr>
        <w:color w:val="999999"/>
        <w:sz w:val="20"/>
        <w:szCs w:val="20"/>
      </w:rPr>
    </w:pPr>
    <w:r w:rsidDel="00000000" w:rsidR="00000000" w:rsidRPr="00000000">
      <w:rPr>
        <w:color w:val="999999"/>
        <w:sz w:val="16"/>
        <w:szCs w:val="16"/>
        <w:rtl w:val="0"/>
      </w:rPr>
      <w:t xml:space="preserve">©2026 </w:t>
    </w:r>
    <w:hyperlink r:id="rId1">
      <w:r w:rsidDel="00000000" w:rsidR="00000000" w:rsidRPr="00000000">
        <w:rPr>
          <w:color w:val="666666"/>
          <w:sz w:val="16"/>
          <w:szCs w:val="16"/>
          <w:rtl w:val="0"/>
        </w:rPr>
        <w:t xml:space="preserve">TIMEALONEWITHGOD.ORG</w:t>
      </w:r>
    </w:hyperlink>
    <w:r w:rsidDel="00000000" w:rsidR="00000000" w:rsidRPr="00000000">
      <w:rPr>
        <w:color w:val="999999"/>
        <w:sz w:val="16"/>
        <w:szCs w:val="16"/>
        <w:rtl w:val="0"/>
      </w:rPr>
      <w:t xml:space="preserve">. Feel free to distribute but do not charge any fees. You can find more at the website.</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GB"/>
      </w:rPr>
    </w:rPrDefault>
    <w:pPrDefault>
      <w:pPr>
        <w:spacing w:after="8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bCs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spacing w:after="0" w:lineRule="auto"/>
    </w:pPr>
    <w:rPr>
      <w:sz w:val="56"/>
      <w:szCs w:val="56"/>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biblegateway.com/passage/?search=John%206&amp;version=NIV" TargetMode="External"/><Relationship Id="rId10" Type="http://schemas.openxmlformats.org/officeDocument/2006/relationships/hyperlink" Target="https://www.biblegateway.com/passage/?search=John%206&amp;version=NIV" TargetMode="External"/><Relationship Id="rId13" Type="http://schemas.openxmlformats.org/officeDocument/2006/relationships/hyperlink" Target="https://www.biblegateway.com/passage/?search=John%206&amp;version=NIV" TargetMode="External"/><Relationship Id="rId12" Type="http://schemas.openxmlformats.org/officeDocument/2006/relationships/hyperlink" Target="https://www.biblegateway.com/passage/?search=John%206&amp;version=NI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timealonewithgod.org/2025-devotions-week-48/" TargetMode="Externa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biblegateway.com/passage/?search=John%206&amp;version=NIV" TargetMode="External"/><Relationship Id="rId8" Type="http://schemas.openxmlformats.org/officeDocument/2006/relationships/hyperlink" Target="https://www.biblegateway.com/passage/?search=John%206&amp;version=NIV"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timealonewithgo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pT1uyup7bFTd9oBWTQdA3F8mQ==">CgMxLjAyCGguZ2pkZ3hzMg5oLnQwN2wwdnFpcjI5YzgAciExR0pPclN0MW43VkNZVDhMYnVrQUx0YTZwSTZoaXUyY18=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