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PSALM 32:1-5</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PSALM 32:1-5</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pPr>
      <w:r w:rsidDel="00000000" w:rsidR="00000000" w:rsidRPr="00000000">
        <w:rPr>
          <w:i w:val="1"/>
          <w:iCs w:val="1"/>
          <w:rtl w:val="0"/>
        </w:rPr>
        <w:t xml:space="preserve">“Blessed is the one whose transgressions are forgiven, whose sins are covered. Blessed is the one whose sin the Lord does not count against them and in whose spirit is no deceit.”</w:t>
      </w:r>
      <w:r w:rsidDel="00000000" w:rsidR="00000000" w:rsidRPr="00000000">
        <w:rPr>
          <w:rtl w:val="0"/>
        </w:rPr>
        <w:t xml:space="preserve"> What do you think the phrase “in whose spirit is no deceit” mean? Why do you think such a person is blessed? </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pPr>
      <w:r w:rsidDel="00000000" w:rsidR="00000000" w:rsidRPr="00000000">
        <w:rPr>
          <w:i w:val="1"/>
          <w:iCs w:val="1"/>
          <w:rtl w:val="0"/>
        </w:rPr>
        <w:t xml:space="preserve">“When I kept silent, my bones wasted away through my groaning all day long. For day and night your hand was heavy on me; my strength was sapped as in the heat of summer.”</w:t>
      </w:r>
      <w:r w:rsidDel="00000000" w:rsidR="00000000" w:rsidRPr="00000000">
        <w:rPr>
          <w:rtl w:val="0"/>
        </w:rPr>
        <w:t xml:space="preserve"> Do you think this is the common experience of Christians, that there is a sense of heaviness when their relationship with God is not right? What about you?</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pPr>
      <w:r w:rsidDel="00000000" w:rsidR="00000000" w:rsidRPr="00000000">
        <w:rPr>
          <w:i w:val="1"/>
          <w:iCs w:val="1"/>
          <w:rtl w:val="0"/>
        </w:rPr>
        <w:t xml:space="preserve">Then I acknowledged my sin to you and did not cover up my iniquity. I said, “I will confess my transgressions to the Lord.” And you forgave the guilt of my sin.</w:t>
      </w:r>
      <w:r w:rsidDel="00000000" w:rsidR="00000000" w:rsidRPr="00000000">
        <w:rPr>
          <w:rtl w:val="0"/>
        </w:rPr>
        <w:t xml:space="preserve"> The answer is simple yet even for the Psalmist, it took time for him to get to this point. Why is that? What about you?</w:t>
      </w: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pStyle w:val="Heading1"/>
        <w:rPr/>
      </w:pPr>
      <w:r w:rsidDel="00000000" w:rsidR="00000000" w:rsidRPr="00000000">
        <w:rPr>
          <w:rtl w:val="0"/>
        </w:rPr>
        <w:t xml:space="preserve">Wednesday and Thursday</w:t>
      </w:r>
    </w:p>
    <w:p w:rsidR="00000000" w:rsidDel="00000000" w:rsidP="00000000" w:rsidRDefault="00000000" w:rsidRPr="00000000" w14:paraId="00000030">
      <w:pPr>
        <w:ind w:left="360" w:firstLine="0"/>
        <w:rPr/>
      </w:pPr>
      <w:r w:rsidDel="00000000" w:rsidR="00000000" w:rsidRPr="00000000">
        <w:rPr>
          <w:rtl w:val="0"/>
        </w:rPr>
      </w:r>
    </w:p>
    <w:p w:rsidR="00000000" w:rsidDel="00000000" w:rsidP="00000000" w:rsidRDefault="00000000" w:rsidRPr="00000000" w14:paraId="00000031">
      <w:pPr>
        <w:rPr/>
      </w:pPr>
      <w:hyperlink r:id="rId9">
        <w:r w:rsidDel="00000000" w:rsidR="00000000" w:rsidRPr="00000000">
          <w:rPr>
            <w:b w:val="1"/>
            <w:bCs w:val="1"/>
            <w:color w:val="1155cc"/>
            <w:u w:val="single"/>
            <w:rtl w:val="0"/>
          </w:rPr>
          <w:t xml:space="preserve">PSALM 32:6-7</w:t>
        </w:r>
      </w:hyperlink>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PSALM 32:6-7</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3E">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3F">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6"/>
        </w:numPr>
        <w:spacing w:after="0" w:lineRule="auto"/>
        <w:ind w:left="720" w:hanging="360"/>
      </w:pPr>
      <w:r w:rsidDel="00000000" w:rsidR="00000000" w:rsidRPr="00000000">
        <w:rPr>
          <w:i w:val="1"/>
          <w:iCs w:val="1"/>
          <w:rtl w:val="0"/>
        </w:rPr>
        <w:t xml:space="preserve">“Therefore let all the faithful pray to you while you may be found; surely the rising of the mighty waters will not reach them.”</w:t>
      </w:r>
      <w:r w:rsidDel="00000000" w:rsidR="00000000" w:rsidRPr="00000000">
        <w:rPr>
          <w:rtl w:val="0"/>
        </w:rPr>
        <w:t xml:space="preserve"> Do you think what the Psalmist is implying is true, that we cannot assume it will always be easy to reach God? What do you think the phrase “surely the rising of the mighty waters will not reach them” is getting at?</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pPr>
      <w:r w:rsidDel="00000000" w:rsidR="00000000" w:rsidRPr="00000000">
        <w:rPr>
          <w:i w:val="1"/>
          <w:iCs w:val="1"/>
          <w:rtl w:val="0"/>
        </w:rPr>
        <w:t xml:space="preserve">“You are my hiding place; you will protect me from trouble and surround me with songs of deliverance.”</w:t>
      </w:r>
      <w:r w:rsidDel="00000000" w:rsidR="00000000" w:rsidRPr="00000000">
        <w:rPr>
          <w:rtl w:val="0"/>
        </w:rPr>
        <w:t xml:space="preserve"> The Psalmist sees the Presence of God as a sanctuary keeping him safe and secure. Would this be true for you as well?</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pPr>
      <w:r w:rsidDel="00000000" w:rsidR="00000000" w:rsidRPr="00000000">
        <w:rPr>
          <w:rtl w:val="0"/>
        </w:rPr>
        <w:t xml:space="preserve">Prayer is an activity that Christians are very familiar with and yet it is rarely an important aspect of their lifestyle. In principle, going to God and staying in his Presence is all positive and there is no negative aspect to it. Even when we have sinned we find forgiveness when we go to him. Yet we have to be reminded and persuaded to pray. Is this true for you? Why so and what can you do about it?</w:t>
      </w: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D">
      <w:pPr>
        <w:ind w:left="360" w:firstLine="0"/>
        <w:rPr/>
      </w:pPr>
      <w:r w:rsidDel="00000000" w:rsidR="00000000" w:rsidRPr="00000000">
        <w:rPr>
          <w:rtl w:val="0"/>
        </w:rPr>
      </w:r>
    </w:p>
    <w:p w:rsidR="00000000" w:rsidDel="00000000" w:rsidP="00000000" w:rsidRDefault="00000000" w:rsidRPr="00000000" w14:paraId="0000004E">
      <w:pPr>
        <w:rPr>
          <w:b w:val="1"/>
          <w:bCs w:val="1"/>
        </w:rPr>
      </w:pPr>
      <w:hyperlink r:id="rId11">
        <w:r w:rsidDel="00000000" w:rsidR="00000000" w:rsidRPr="00000000">
          <w:rPr>
            <w:b w:val="1"/>
            <w:bCs w:val="1"/>
            <w:color w:val="1155cc"/>
            <w:u w:val="single"/>
            <w:rtl w:val="0"/>
          </w:rPr>
          <w:t xml:space="preserve">PSALM 32:8-11</w:t>
        </w:r>
      </w:hyperlink>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PSALM 32:8-11</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5C">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numPr>
          <w:ilvl w:val="0"/>
          <w:numId w:val="2"/>
        </w:numPr>
        <w:spacing w:after="0" w:lineRule="auto"/>
        <w:ind w:left="720" w:hanging="360"/>
      </w:pPr>
      <w:r w:rsidDel="00000000" w:rsidR="00000000" w:rsidRPr="00000000">
        <w:rPr>
          <w:i w:val="1"/>
          <w:iCs w:val="1"/>
          <w:rtl w:val="0"/>
        </w:rPr>
        <w:t xml:space="preserve">“I will instruct you and teach you in the way you should go; I will counsel you with my loving eye on you. Do not be like the horse or the mule, which have no understanding but must be controlled by bit and bridle or they will not come to you.”</w:t>
      </w:r>
      <w:r w:rsidDel="00000000" w:rsidR="00000000" w:rsidRPr="00000000">
        <w:rPr>
          <w:rtl w:val="0"/>
        </w:rPr>
        <w:t xml:space="preserve"> It makes more sense to read this in the voice of God, telling us who he can be to us when we spend time in his Presence. How do you think he speaks and instructs and counsels us? Is this something that you would value and treasure?</w:t>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numPr>
          <w:ilvl w:val="0"/>
          <w:numId w:val="2"/>
        </w:numPr>
        <w:spacing w:after="0" w:lineRule="auto"/>
        <w:ind w:left="720" w:hanging="360"/>
      </w:pPr>
      <w:r w:rsidDel="00000000" w:rsidR="00000000" w:rsidRPr="00000000">
        <w:rPr>
          <w:i w:val="1"/>
          <w:iCs w:val="1"/>
          <w:rtl w:val="0"/>
        </w:rPr>
        <w:t xml:space="preserve">“Many are the woes of the wicked, but the Lord’s unfailing love surrounds the one who trusts in him.” </w:t>
      </w:r>
      <w:r w:rsidDel="00000000" w:rsidR="00000000" w:rsidRPr="00000000">
        <w:rPr>
          <w:rtl w:val="0"/>
        </w:rPr>
        <w:t xml:space="preserve">When we do not allow God into our daily lives then naturally we will be influenced and shaped by the world; we would be standing in the presence of the wicked. Only those who trust in Him will enjoy the fruits of His love. It seems an easy choice to make but the way we live our lives will have to change. Is it worth it?</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numPr>
          <w:ilvl w:val="0"/>
          <w:numId w:val="2"/>
        </w:numPr>
        <w:spacing w:after="0" w:lineRule="auto"/>
        <w:ind w:left="720" w:hanging="360"/>
      </w:pPr>
      <w:r w:rsidDel="00000000" w:rsidR="00000000" w:rsidRPr="00000000">
        <w:rPr>
          <w:i w:val="1"/>
          <w:iCs w:val="1"/>
          <w:rtl w:val="0"/>
        </w:rPr>
        <w:t xml:space="preserve">“Rejoice in the Lord and be glad, you righteous; sing, all you who are upright in heart!”</w:t>
      </w:r>
      <w:r w:rsidDel="00000000" w:rsidR="00000000" w:rsidRPr="00000000">
        <w:rPr>
          <w:rtl w:val="0"/>
        </w:rPr>
        <w:t xml:space="preserve"> It does boil down to this, doesn’t it? If we find joy in the Lord then we will open our hearts and minds to him; if not, we will go to where our heart finds joy. As Jesus says in Matthew 6, “For where your treasure is, there your heart will be also”. Spending the time to read God’s Word and pray in his Presence is easy if you find joy in him. Spend some time to pray and talk this over with him.</w:t>
      </w: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pStyle w:val="Heading1"/>
        <w:rPr/>
      </w:pPr>
      <w:r w:rsidDel="00000000" w:rsidR="00000000" w:rsidRPr="00000000">
        <w:rPr>
          <w:rtl w:val="0"/>
        </w:rPr>
        <w:t xml:space="preserve">Sunday</w:t>
      </w:r>
    </w:p>
    <w:p w:rsidR="00000000" w:rsidDel="00000000" w:rsidP="00000000" w:rsidRDefault="00000000" w:rsidRPr="00000000" w14:paraId="00000069">
      <w:pPr>
        <w:ind w:left="360" w:firstLine="0"/>
        <w:rPr/>
      </w:pPr>
      <w:r w:rsidDel="00000000" w:rsidR="00000000" w:rsidRPr="00000000">
        <w:rPr>
          <w:rtl w:val="0"/>
        </w:rPr>
      </w:r>
    </w:p>
    <w:p w:rsidR="00000000" w:rsidDel="00000000" w:rsidP="00000000" w:rsidRDefault="00000000" w:rsidRPr="00000000" w14:paraId="0000006A">
      <w:pPr>
        <w:pStyle w:val="Heading5"/>
        <w:spacing w:before="0" w:lineRule="auto"/>
        <w:rPr/>
      </w:pPr>
      <w:bookmarkStart w:colFirst="0" w:colLast="0" w:name="_heading=h.p8jgck3g3u7p" w:id="2"/>
      <w:bookmarkEnd w:id="2"/>
      <w:r w:rsidDel="00000000" w:rsidR="00000000" w:rsidRPr="00000000">
        <w:rPr>
          <w:rtl w:val="0"/>
        </w:rPr>
        <w:t xml:space="preserve">YOU ARE MY HIDING PLACE</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i w:val="1"/>
          <w:iCs w:val="1"/>
        </w:rPr>
      </w:pPr>
      <w:r w:rsidDel="00000000" w:rsidR="00000000" w:rsidRPr="00000000">
        <w:rPr>
          <w:i w:val="1"/>
          <w:iCs w:val="1"/>
          <w:rtl w:val="0"/>
        </w:rPr>
        <w:t xml:space="preserve">“Therefore let all the faithful pray to you while you may be found; surely the rising of the mighty waters will not reach them. You are my hiding place; you will protect me from trouble and surround me with songs of deliverance.”</w:t>
      </w:r>
    </w:p>
    <w:p w:rsidR="00000000" w:rsidDel="00000000" w:rsidP="00000000" w:rsidRDefault="00000000" w:rsidRPr="00000000" w14:paraId="0000006D">
      <w:pPr>
        <w:rPr/>
      </w:pPr>
      <w:r w:rsidDel="00000000" w:rsidR="00000000" w:rsidRPr="00000000">
        <w:rPr>
          <w:rtl w:val="0"/>
        </w:rPr>
        <w:t xml:space="preserve">The hiding place is a secret hideout where we can get away from the madding crowd. It signifies a desire for peace, seclusion, or a tranquil escape from hectic social existence. It often is a place where one can view the vastness of nature, like atop a hill, or the vastness of the city. This sense of space (see Psalm 31:8) helps us to slow down, to consider possibilities and to breathe.</w:t>
      </w:r>
    </w:p>
    <w:p w:rsidR="00000000" w:rsidDel="00000000" w:rsidP="00000000" w:rsidRDefault="00000000" w:rsidRPr="00000000" w14:paraId="0000006E">
      <w:pPr>
        <w:rPr/>
      </w:pPr>
      <w:r w:rsidDel="00000000" w:rsidR="00000000" w:rsidRPr="00000000">
        <w:rPr>
          <w:rtl w:val="0"/>
        </w:rPr>
        <w:t xml:space="preserve">The idea of a secret hideout however connotes that it is a place that we sparingly use and only when we desperately need the comfort it gives us. We savour the little time we have before we have to go off and face the harshness of life again.</w:t>
      </w:r>
    </w:p>
    <w:p w:rsidR="00000000" w:rsidDel="00000000" w:rsidP="00000000" w:rsidRDefault="00000000" w:rsidRPr="00000000" w14:paraId="0000006F">
      <w:pPr>
        <w:rPr/>
      </w:pPr>
      <w:r w:rsidDel="00000000" w:rsidR="00000000" w:rsidRPr="00000000">
        <w:rPr>
          <w:rtl w:val="0"/>
        </w:rPr>
        <w:t xml:space="preserve">This is far from the reality when it comes to God. Yes his Presence is precious but not because it is rare. The problem with us all is that when something becomes familiar and readily available, and when we experience it frequently, we begin to hanker for something different.</w:t>
      </w:r>
    </w:p>
    <w:p w:rsidR="00000000" w:rsidDel="00000000" w:rsidP="00000000" w:rsidRDefault="00000000" w:rsidRPr="00000000" w14:paraId="00000070">
      <w:pPr>
        <w:rPr/>
      </w:pPr>
      <w:r w:rsidDel="00000000" w:rsidR="00000000" w:rsidRPr="00000000">
        <w:rPr>
          <w:rtl w:val="0"/>
        </w:rPr>
        <w:t xml:space="preserve">The other issue that causes us to neglect our hiding place is how life captures our attention and demands our time. Most of the time, these matters sap our soul and spirit and yet we give in to their demands.</w:t>
      </w:r>
    </w:p>
    <w:p w:rsidR="00000000" w:rsidDel="00000000" w:rsidP="00000000" w:rsidRDefault="00000000" w:rsidRPr="00000000" w14:paraId="00000071">
      <w:pPr>
        <w:rPr/>
      </w:pPr>
      <w:r w:rsidDel="00000000" w:rsidR="00000000" w:rsidRPr="00000000">
        <w:rPr>
          <w:rtl w:val="0"/>
        </w:rPr>
        <w:t xml:space="preserve">What we need to do is to make our hiding place a room we visit regularly, like our bedroom, or the living room where the TV is.</w:t>
      </w:r>
    </w:p>
    <w:p w:rsidR="00000000" w:rsidDel="00000000" w:rsidP="00000000" w:rsidRDefault="00000000" w:rsidRPr="00000000" w14:paraId="00000072">
      <w:pPr>
        <w:rPr/>
      </w:pPr>
      <w:r w:rsidDel="00000000" w:rsidR="00000000" w:rsidRPr="00000000">
        <w:rPr>
          <w:rtl w:val="0"/>
        </w:rPr>
        <w:t xml:space="preserve">God does not restrict our access to him, certainly not so as to help us appreciate him better. This is because access to him is vital for our soul and spirit. </w:t>
      </w:r>
    </w:p>
    <w:p w:rsidR="00000000" w:rsidDel="00000000" w:rsidP="00000000" w:rsidRDefault="00000000" w:rsidRPr="00000000" w14:paraId="00000073">
      <w:pPr>
        <w:rPr/>
      </w:pPr>
      <w:r w:rsidDel="00000000" w:rsidR="00000000" w:rsidRPr="00000000">
        <w:rPr>
          <w:rtl w:val="0"/>
        </w:rPr>
        <w:t xml:space="preserve">God does not command us to slavishly perform the rituals of entering into his Presence daily. This is because the nature of the relationship he desires from us requires our choice and our acknowledgement of who he is to us. </w:t>
      </w:r>
    </w:p>
    <w:p w:rsidR="00000000" w:rsidDel="00000000" w:rsidP="00000000" w:rsidRDefault="00000000" w:rsidRPr="00000000" w14:paraId="00000074">
      <w:pPr>
        <w:rPr/>
      </w:pPr>
      <w:r w:rsidDel="00000000" w:rsidR="00000000" w:rsidRPr="00000000">
        <w:rPr>
          <w:rtl w:val="0"/>
        </w:rPr>
        <w:t xml:space="preserve">But when we do seek him out, when we come to him in faith and in love, his unfailing love will surround us and nourish us.</w:t>
      </w:r>
    </w:p>
    <w:p w:rsidR="00000000" w:rsidDel="00000000" w:rsidP="00000000" w:rsidRDefault="00000000" w:rsidRPr="00000000" w14:paraId="00000075">
      <w:pPr>
        <w:rPr>
          <w:i w:val="1"/>
          <w:iCs w:val="1"/>
        </w:rPr>
      </w:pPr>
      <w:r w:rsidDel="00000000" w:rsidR="00000000" w:rsidRPr="00000000">
        <w:rPr>
          <w:i w:val="1"/>
          <w:iCs w:val="1"/>
          <w:rtl w:val="0"/>
        </w:rPr>
        <w:t xml:space="preserve">“I will instruct you and teach you in the way you should go; I will counsel you with my loving eye on you. Do not be like the horse or the mule, which have no understanding but must be controlled by bit and bridle or they will not come to you. Many are the woes of the wicked, but the Lord’s unfailing love surrounds the one who trusts in him.”</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8">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9">
      <w:pPr>
        <w:spacing w:after="0" w:lineRule="auto"/>
        <w:ind w:left="720" w:firstLine="0"/>
        <w:rPr/>
      </w:pPr>
      <w:r w:rsidDel="00000000" w:rsidR="00000000" w:rsidRPr="00000000">
        <w:rPr>
          <w:rtl w:val="0"/>
        </w:rPr>
      </w:r>
    </w:p>
    <w:p w:rsidR="00000000" w:rsidDel="00000000" w:rsidP="00000000" w:rsidRDefault="00000000" w:rsidRPr="00000000" w14:paraId="0000007A">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32&amp;version=NIV" TargetMode="External"/><Relationship Id="rId10" Type="http://schemas.openxmlformats.org/officeDocument/2006/relationships/hyperlink" Target="https://www.biblegateway.com/passage/?search=Psalm%2032&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032&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32&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32&amp;version=NIV" TargetMode="External"/><Relationship Id="rId8" Type="http://schemas.openxmlformats.org/officeDocument/2006/relationships/hyperlink" Target="https://www.biblegateway.com/passage/?search=Psalm%2032&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i5NL3iY7wN2PLgoJmazFuBVC7Q==">CgMxLjAyCGguZ2pkZ3hzMg5oLnQwN2wwdnFpcjI5YzIOaC5wOGpnY2szZzN1N3A4AHIhMVV3eFM5RkFOZWZGRHJ0bDJNWEFXVGcxa0J3QjdMbVd5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