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5"/>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Psalm 74:1-11</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Psalm 74:1-11</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1"/>
        </w:numPr>
        <w:spacing w:after="0" w:lineRule="auto"/>
        <w:ind w:left="720" w:hanging="360"/>
        <w:rPr/>
      </w:pPr>
      <w:r w:rsidDel="00000000" w:rsidR="00000000" w:rsidRPr="00000000">
        <w:rPr>
          <w:i w:val="1"/>
          <w:iCs w:val="1"/>
          <w:rtl w:val="0"/>
        </w:rPr>
        <w:t xml:space="preserve">“O God, why have you rejected us forever? Why does your anger smolder against the sheep of your pasture?”</w:t>
      </w:r>
      <w:r w:rsidDel="00000000" w:rsidR="00000000" w:rsidRPr="00000000">
        <w:rPr>
          <w:rtl w:val="0"/>
        </w:rPr>
        <w:t xml:space="preserve"> Forever means there is no longer any hope of recovery and that was how it felt for the Psalmist. What would cause such a situation to arise? Do you think that with God there is a point of no return?</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1"/>
        </w:numPr>
        <w:spacing w:after="0" w:lineRule="auto"/>
        <w:ind w:left="720" w:hanging="360"/>
        <w:rPr/>
      </w:pPr>
      <w:r w:rsidDel="00000000" w:rsidR="00000000" w:rsidRPr="00000000">
        <w:rPr>
          <w:i w:val="1"/>
          <w:iCs w:val="1"/>
          <w:rtl w:val="0"/>
        </w:rPr>
        <w:t xml:space="preserve">“We are given no signs from God; no prophets are left, and none of us knows how long this will be.” </w:t>
      </w:r>
      <w:r w:rsidDel="00000000" w:rsidR="00000000" w:rsidRPr="00000000">
        <w:rPr>
          <w:rtl w:val="0"/>
        </w:rPr>
        <w:t xml:space="preserve">This is how reality appears to the Psalmist. God seems completely silent. It feels like he has left the nation. Do you think this is because God had abandoned them or because they have abandoned God? What should a Christian do in such situations?</w:t>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numPr>
          <w:ilvl w:val="0"/>
          <w:numId w:val="1"/>
        </w:numPr>
        <w:spacing w:after="0" w:lineRule="auto"/>
        <w:ind w:left="720" w:hanging="360"/>
        <w:rPr>
          <w:u w:val="none"/>
        </w:rPr>
      </w:pPr>
      <w:r w:rsidDel="00000000" w:rsidR="00000000" w:rsidRPr="00000000">
        <w:rPr>
          <w:i w:val="1"/>
          <w:iCs w:val="1"/>
          <w:rtl w:val="0"/>
        </w:rPr>
        <w:t xml:space="preserve">“How long will the enemy mock you, God? Will the foe revile your name forever? Why do you hold back your hand, your right hand? Take it from the folds of your garment and destroy them!” </w:t>
      </w:r>
      <w:r w:rsidDel="00000000" w:rsidR="00000000" w:rsidRPr="00000000">
        <w:rPr>
          <w:rtl w:val="0"/>
        </w:rPr>
        <w:t xml:space="preserve">How long do you think God would turn his face away from us when we have sinned? How long would he allow us to be defeated again and again by the sin in our life? What would it take for us to taste victory again?</w:t>
      </w: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pStyle w:val="Heading1"/>
        <w:rPr/>
      </w:pPr>
      <w:r w:rsidDel="00000000" w:rsidR="00000000" w:rsidRPr="00000000">
        <w:rPr>
          <w:rtl w:val="0"/>
        </w:rPr>
        <w:t xml:space="preserve">Wednesday and Thursday</w:t>
      </w:r>
    </w:p>
    <w:p w:rsidR="00000000" w:rsidDel="00000000" w:rsidP="00000000" w:rsidRDefault="00000000" w:rsidRPr="00000000" w14:paraId="00000030">
      <w:pPr>
        <w:ind w:left="360" w:firstLine="0"/>
        <w:rPr/>
      </w:pPr>
      <w:r w:rsidDel="00000000" w:rsidR="00000000" w:rsidRPr="00000000">
        <w:rPr>
          <w:rtl w:val="0"/>
        </w:rPr>
      </w:r>
    </w:p>
    <w:p w:rsidR="00000000" w:rsidDel="00000000" w:rsidP="00000000" w:rsidRDefault="00000000" w:rsidRPr="00000000" w14:paraId="00000031">
      <w:pPr>
        <w:rPr/>
      </w:pPr>
      <w:hyperlink r:id="rId9">
        <w:r w:rsidDel="00000000" w:rsidR="00000000" w:rsidRPr="00000000">
          <w:rPr>
            <w:b w:val="1"/>
            <w:bCs w:val="1"/>
            <w:color w:val="1155cc"/>
            <w:u w:val="single"/>
            <w:rtl w:val="0"/>
          </w:rPr>
          <w:t xml:space="preserve">Psalm 74:12-18</w:t>
        </w:r>
      </w:hyperlink>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6">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8">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Psalm 74:12-18</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B">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D">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3F">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numPr>
          <w:ilvl w:val="0"/>
          <w:numId w:val="6"/>
        </w:numPr>
        <w:spacing w:after="0" w:lineRule="auto"/>
        <w:ind w:left="720" w:hanging="360"/>
        <w:rPr/>
      </w:pPr>
      <w:r w:rsidDel="00000000" w:rsidR="00000000" w:rsidRPr="00000000">
        <w:rPr>
          <w:i w:val="1"/>
          <w:iCs w:val="1"/>
          <w:rtl w:val="0"/>
        </w:rPr>
        <w:t xml:space="preserve">“But God is my King from long ago; he brings salvation on the earth.”</w:t>
      </w:r>
      <w:r w:rsidDel="00000000" w:rsidR="00000000" w:rsidRPr="00000000">
        <w:rPr>
          <w:rtl w:val="0"/>
        </w:rPr>
        <w:t xml:space="preserve"> The Psalmist reaches a “but” and recalls God as his king and saviour. Why would this truth make a difference to the plight of the Psalmist?</w:t>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numPr>
          <w:ilvl w:val="0"/>
          <w:numId w:val="6"/>
        </w:numPr>
        <w:spacing w:after="0" w:lineRule="auto"/>
        <w:ind w:left="720" w:hanging="360"/>
        <w:rPr>
          <w:u w:val="none"/>
        </w:rPr>
      </w:pPr>
      <w:r w:rsidDel="00000000" w:rsidR="00000000" w:rsidRPr="00000000">
        <w:rPr>
          <w:i w:val="1"/>
          <w:iCs w:val="1"/>
          <w:rtl w:val="0"/>
        </w:rPr>
        <w:t xml:space="preserve">“It was you who split open the sea by your power; you broke the heads of the monster in the waters. It was you who crushed the heads of Leviathan and gave it as food to the creatures of the desert. It was you who opened up springs and streams; you dried up the ever-flowing rivers. The day is yours, and yours also the night; you established the sun and moon. It was you who set all the boundaries of the earth; you made both summer and winter.”</w:t>
      </w:r>
      <w:r w:rsidDel="00000000" w:rsidR="00000000" w:rsidRPr="00000000">
        <w:rPr>
          <w:rtl w:val="0"/>
        </w:rPr>
        <w:t xml:space="preserve"> In other words, nothing can stand against the will of God. How can this truth give the Psalmist hope?</w:t>
      </w: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numPr>
          <w:ilvl w:val="0"/>
          <w:numId w:val="6"/>
        </w:numPr>
        <w:spacing w:after="0" w:lineRule="auto"/>
        <w:ind w:left="720" w:hanging="360"/>
        <w:rPr>
          <w:u w:val="none"/>
        </w:rPr>
      </w:pPr>
      <w:r w:rsidDel="00000000" w:rsidR="00000000" w:rsidRPr="00000000">
        <w:rPr>
          <w:i w:val="1"/>
          <w:iCs w:val="1"/>
          <w:rtl w:val="0"/>
        </w:rPr>
        <w:t xml:space="preserve">“Remember how the enemy has mocked you, Lord, how foolish people have reviled your name.”</w:t>
      </w:r>
      <w:r w:rsidDel="00000000" w:rsidR="00000000" w:rsidRPr="00000000">
        <w:rPr>
          <w:rtl w:val="0"/>
        </w:rPr>
        <w:t xml:space="preserve"> The Psalmist holds on to the truth that God was the one who established the nation and defended it in the past; God is the God of salvation and not destruction; God is the God whose power dominates; and God is the God whose name is firmly associated with the nation. When you consider all these do they give you hope?</w:t>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4D">
      <w:pPr>
        <w:ind w:left="360" w:firstLine="0"/>
        <w:rPr/>
      </w:pPr>
      <w:r w:rsidDel="00000000" w:rsidR="00000000" w:rsidRPr="00000000">
        <w:rPr>
          <w:rtl w:val="0"/>
        </w:rPr>
      </w:r>
    </w:p>
    <w:p w:rsidR="00000000" w:rsidDel="00000000" w:rsidP="00000000" w:rsidRDefault="00000000" w:rsidRPr="00000000" w14:paraId="0000004E">
      <w:pPr>
        <w:rPr>
          <w:b w:val="1"/>
          <w:bCs w:val="1"/>
        </w:rPr>
      </w:pPr>
      <w:hyperlink r:id="rId11">
        <w:r w:rsidDel="00000000" w:rsidR="00000000" w:rsidRPr="00000000">
          <w:rPr>
            <w:b w:val="1"/>
            <w:bCs w:val="1"/>
            <w:color w:val="1155cc"/>
            <w:u w:val="single"/>
            <w:rtl w:val="0"/>
          </w:rPr>
          <w:t xml:space="preserve">Psalm 74:19-23</w:t>
        </w:r>
      </w:hyperlink>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3">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4">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5">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Psalm 74:19-23</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6">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8">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B">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5C">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numPr>
          <w:ilvl w:val="0"/>
          <w:numId w:val="2"/>
        </w:numPr>
        <w:spacing w:after="0" w:lineRule="auto"/>
        <w:ind w:left="720" w:hanging="360"/>
        <w:rPr/>
      </w:pPr>
      <w:r w:rsidDel="00000000" w:rsidR="00000000" w:rsidRPr="00000000">
        <w:rPr>
          <w:i w:val="1"/>
          <w:iCs w:val="1"/>
          <w:rtl w:val="0"/>
        </w:rPr>
        <w:t xml:space="preserve">“Do not hand over the life of your dove to wild beasts; do not forget the lives of your afflicted people forever.” </w:t>
      </w:r>
      <w:r w:rsidDel="00000000" w:rsidR="00000000" w:rsidRPr="00000000">
        <w:rPr>
          <w:rtl w:val="0"/>
        </w:rPr>
        <w:t xml:space="preserve">The Psalmist humbles himself before God, likening the nation to a dove among wild beasts, an afflicted people. Do you think this is a good basis for our hope that God would respond to us, appealing to God’s compassion towards the weak and powerless?</w:t>
      </w:r>
    </w:p>
    <w:p w:rsidR="00000000" w:rsidDel="00000000" w:rsidP="00000000" w:rsidRDefault="00000000" w:rsidRPr="00000000" w14:paraId="0000005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numPr>
          <w:ilvl w:val="0"/>
          <w:numId w:val="2"/>
        </w:numPr>
        <w:spacing w:after="0" w:lineRule="auto"/>
        <w:ind w:left="720" w:hanging="360"/>
        <w:rPr/>
      </w:pPr>
      <w:r w:rsidDel="00000000" w:rsidR="00000000" w:rsidRPr="00000000">
        <w:rPr>
          <w:i w:val="1"/>
          <w:iCs w:val="1"/>
          <w:rtl w:val="0"/>
        </w:rPr>
        <w:t xml:space="preserve">“Have regard for your covenant, because haunts of violence fill the dark places of the land.”</w:t>
      </w:r>
      <w:r w:rsidDel="00000000" w:rsidR="00000000" w:rsidRPr="00000000">
        <w:rPr>
          <w:rtl w:val="0"/>
        </w:rPr>
        <w:t xml:space="preserve"> The Psalmist appeals to the promises that were established between God and the nation (even though, in truth, they are in trouble because they have violated the covenant). Do you think this is a good basis for hope?</w:t>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numPr>
          <w:ilvl w:val="0"/>
          <w:numId w:val="2"/>
        </w:numPr>
        <w:spacing w:after="0" w:lineRule="auto"/>
        <w:ind w:left="720" w:hanging="360"/>
        <w:rPr>
          <w:u w:val="none"/>
        </w:rPr>
      </w:pPr>
      <w:r w:rsidDel="00000000" w:rsidR="00000000" w:rsidRPr="00000000">
        <w:rPr>
          <w:i w:val="1"/>
          <w:iCs w:val="1"/>
          <w:rtl w:val="0"/>
        </w:rPr>
        <w:t xml:space="preserve">“Do not let the oppressed retreat in disgrace; may the poor and needy praise your name. Rise up, O God, and defend your cause; remember how fools mock you all day long. Do not ignore the clamor of your adversaries, the uproar of your enemies, which rises continually.”</w:t>
      </w:r>
      <w:r w:rsidDel="00000000" w:rsidR="00000000" w:rsidRPr="00000000">
        <w:rPr>
          <w:rtl w:val="0"/>
        </w:rPr>
        <w:t xml:space="preserve"> Finally the Psalmist raises the fact that God is a defender of the poor and needy and calls on him to defend them. Do you think this is a truth that we can place our hope upon?</w:t>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numPr>
          <w:ilvl w:val="0"/>
          <w:numId w:val="2"/>
        </w:numPr>
        <w:spacing w:after="0" w:lineRule="auto"/>
        <w:ind w:left="720" w:hanging="360"/>
        <w:rPr>
          <w:u w:val="none"/>
        </w:rPr>
      </w:pPr>
      <w:r w:rsidDel="00000000" w:rsidR="00000000" w:rsidRPr="00000000">
        <w:rPr>
          <w:rtl w:val="0"/>
        </w:rPr>
        <w:t xml:space="preserve">What do you think would move God to take up your cause when you are not innocent of wrong, when this is the 100th time you have failed him? Do you think this remains true even when God seems far away and your prayers don’t seem to penetrate the walls and ceiling of your room?</w:t>
      </w: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pStyle w:val="Heading1"/>
        <w:rPr/>
      </w:pPr>
      <w:r w:rsidDel="00000000" w:rsidR="00000000" w:rsidRPr="00000000">
        <w:rPr>
          <w:rtl w:val="0"/>
        </w:rPr>
        <w:t xml:space="preserve">Sunday</w:t>
      </w:r>
    </w:p>
    <w:p w:rsidR="00000000" w:rsidDel="00000000" w:rsidP="00000000" w:rsidRDefault="00000000" w:rsidRPr="00000000" w14:paraId="0000006F">
      <w:pPr>
        <w:ind w:left="360" w:firstLine="0"/>
        <w:rPr/>
      </w:pPr>
      <w:r w:rsidDel="00000000" w:rsidR="00000000" w:rsidRPr="00000000">
        <w:rPr>
          <w:rtl w:val="0"/>
        </w:rPr>
      </w:r>
    </w:p>
    <w:p w:rsidR="00000000" w:rsidDel="00000000" w:rsidP="00000000" w:rsidRDefault="00000000" w:rsidRPr="00000000" w14:paraId="00000070">
      <w:pPr>
        <w:pStyle w:val="Heading5"/>
        <w:spacing w:before="0" w:lineRule="auto"/>
        <w:rPr/>
      </w:pPr>
      <w:bookmarkStart w:colFirst="0" w:colLast="0" w:name="_heading=h.p8jgck3g3u7p" w:id="2"/>
      <w:bookmarkEnd w:id="2"/>
      <w:r w:rsidDel="00000000" w:rsidR="00000000" w:rsidRPr="00000000">
        <w:rPr>
          <w:rtl w:val="0"/>
        </w:rPr>
        <w:t xml:space="preserve">CRISIS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i w:val="1"/>
          <w:iCs w:val="1"/>
        </w:rPr>
      </w:pPr>
      <w:r w:rsidDel="00000000" w:rsidR="00000000" w:rsidRPr="00000000">
        <w:rPr>
          <w:i w:val="1"/>
          <w:iCs w:val="1"/>
          <w:rtl w:val="0"/>
        </w:rPr>
        <w:t xml:space="preserve">“O God, why have you rejected us forever? Why does your anger smolder against the sheep of your pasture?”</w:t>
      </w:r>
    </w:p>
    <w:p w:rsidR="00000000" w:rsidDel="00000000" w:rsidP="00000000" w:rsidRDefault="00000000" w:rsidRPr="00000000" w14:paraId="00000073">
      <w:pPr>
        <w:rPr/>
      </w:pPr>
      <w:r w:rsidDel="00000000" w:rsidR="00000000" w:rsidRPr="00000000">
        <w:rPr>
          <w:rtl w:val="0"/>
        </w:rPr>
        <w:t xml:space="preserve">This is not a crisis in the sense that a critical and dangerous situation has arisen. It is a crisis in the sense that our relationship with God has been stretched to its limits and it feels like we have gone past the point of no return.</w:t>
      </w:r>
    </w:p>
    <w:p w:rsidR="00000000" w:rsidDel="00000000" w:rsidP="00000000" w:rsidRDefault="00000000" w:rsidRPr="00000000" w14:paraId="00000074">
      <w:pPr>
        <w:rPr/>
      </w:pPr>
      <w:r w:rsidDel="00000000" w:rsidR="00000000" w:rsidRPr="00000000">
        <w:rPr>
          <w:rtl w:val="0"/>
        </w:rPr>
        <w:t xml:space="preserve">Perhaps you have sinned and the consequences are dire—you committed adultery and your family is in ruin; you embezzled your company funds and your career is over; you are in prison facing the death penalty; you left God and the church and have lived a life in defiance of God’s values and now you feel that God would never listen to your prayers ever again. There is no light at the end of the tunnel.</w:t>
      </w:r>
    </w:p>
    <w:p w:rsidR="00000000" w:rsidDel="00000000" w:rsidP="00000000" w:rsidRDefault="00000000" w:rsidRPr="00000000" w14:paraId="00000075">
      <w:pPr>
        <w:rPr/>
      </w:pPr>
      <w:r w:rsidDel="00000000" w:rsidR="00000000" w:rsidRPr="00000000">
        <w:rPr>
          <w:rtl w:val="0"/>
        </w:rPr>
        <w:t xml:space="preserve">Or perhaps you can’t put your finger on a specific cause but for a long time God seems far away, you feel dry and empty and your prayers do nothing.</w:t>
      </w:r>
    </w:p>
    <w:p w:rsidR="00000000" w:rsidDel="00000000" w:rsidP="00000000" w:rsidRDefault="00000000" w:rsidRPr="00000000" w14:paraId="00000076">
      <w:pPr>
        <w:rPr/>
      </w:pPr>
      <w:r w:rsidDel="00000000" w:rsidR="00000000" w:rsidRPr="00000000">
        <w:rPr>
          <w:rtl w:val="0"/>
        </w:rPr>
        <w:t xml:space="preserve">Is this the end or is there a way back? Could it be, as we read in Hebrews 6, that “It is impossible for those who have once been enlightened, who have tasted the heavenly gift, who have shared in the Holy Spirit, who have tasted the goodness of the word of God and the powers of the coming age and who have fallen away, to be brought back to repentance. To their loss they are crucifying the Son of God all over again and subjecting him to public disgrace.”</w:t>
      </w:r>
    </w:p>
    <w:p w:rsidR="00000000" w:rsidDel="00000000" w:rsidP="00000000" w:rsidRDefault="00000000" w:rsidRPr="00000000" w14:paraId="00000077">
      <w:pPr>
        <w:rPr/>
      </w:pPr>
      <w:r w:rsidDel="00000000" w:rsidR="00000000" w:rsidRPr="00000000">
        <w:rPr>
          <w:rtl w:val="0"/>
        </w:rPr>
        <w:t xml:space="preserve">Even though he thinks that it is “forever”, yet the Psalmist fall on key truths about God: He is a God who saves; he is a God with whom nothing can stand against his will; he is God who is ever mindful of his promises; he is a God who is compassionate towards the poor and needy; and he is a God who has staked his name on those who come to him to obey him, whatever their past may be.</w:t>
      </w:r>
    </w:p>
    <w:p w:rsidR="00000000" w:rsidDel="00000000" w:rsidP="00000000" w:rsidRDefault="00000000" w:rsidRPr="00000000" w14:paraId="00000078">
      <w:pPr>
        <w:rPr/>
      </w:pPr>
      <w:r w:rsidDel="00000000" w:rsidR="00000000" w:rsidRPr="00000000">
        <w:rPr>
          <w:rtl w:val="0"/>
        </w:rPr>
        <w:t xml:space="preserve">Remember that it is while we were yet sinners that Christ died for us. If it is down to us, there is certainly no way back. But if we turn to him and lean on him then even the impossible is possible because that is who he is. God is not the problem; he is the solution and we should trust him and reach out to him.</w:t>
      </w:r>
    </w:p>
    <w:p w:rsidR="00000000" w:rsidDel="00000000" w:rsidP="00000000" w:rsidRDefault="00000000" w:rsidRPr="00000000" w14:paraId="00000079">
      <w:pPr>
        <w:rPr>
          <w:i w:val="1"/>
          <w:iCs w:val="1"/>
        </w:rPr>
      </w:pPr>
      <w:r w:rsidDel="00000000" w:rsidR="00000000" w:rsidRPr="00000000">
        <w:rPr>
          <w:i w:val="1"/>
          <w:iCs w:val="1"/>
          <w:rtl w:val="0"/>
        </w:rPr>
        <w:t xml:space="preserve">“Here is a trustworthy saying: If we died with him, we will also live with him; if we endure, we will also reign with him. If we disown him, he will also disown us; if we are faithless, he remains faithful, for he cannot disown himself.” (2 Timothy 2:11-13)</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numPr>
          <w:ilvl w:val="0"/>
          <w:numId w:val="4"/>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C">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D">
      <w:pPr>
        <w:spacing w:after="0" w:lineRule="auto"/>
        <w:ind w:left="720" w:firstLine="0"/>
        <w:rPr/>
      </w:pPr>
      <w:r w:rsidDel="00000000" w:rsidR="00000000" w:rsidRPr="00000000">
        <w:rPr>
          <w:rtl w:val="0"/>
        </w:rPr>
      </w:r>
    </w:p>
    <w:p w:rsidR="00000000" w:rsidDel="00000000" w:rsidP="00000000" w:rsidRDefault="00000000" w:rsidRPr="00000000" w14:paraId="0000007E">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F">
      <w:pPr>
        <w:ind w:left="720" w:firstLine="0"/>
        <w:rPr>
          <w:color w:val="1155cc"/>
        </w:rPr>
      </w:pPr>
      <w:r w:rsidDel="00000000" w:rsidR="00000000" w:rsidRPr="00000000">
        <w:rPr>
          <w:rtl w:val="0"/>
        </w:rPr>
      </w:r>
    </w:p>
    <w:p w:rsidR="00000000" w:rsidDel="00000000" w:rsidP="00000000" w:rsidRDefault="00000000" w:rsidRPr="00000000" w14:paraId="00000080">
      <w:pPr>
        <w:ind w:left="720" w:firstLine="0"/>
        <w:rPr>
          <w:color w:val="1155cc"/>
        </w:rPr>
      </w:pPr>
      <w:r w:rsidDel="00000000" w:rsidR="00000000" w:rsidRPr="00000000">
        <w:rPr>
          <w:rtl w:val="0"/>
        </w:rPr>
      </w:r>
    </w:p>
    <w:p w:rsidR="00000000" w:rsidDel="00000000" w:rsidP="00000000" w:rsidRDefault="00000000" w:rsidRPr="00000000" w14:paraId="00000081">
      <w:pPr>
        <w:ind w:left="720" w:firstLine="0"/>
        <w:rPr>
          <w:color w:val="1155cc"/>
        </w:rPr>
      </w:pPr>
      <w:r w:rsidDel="00000000" w:rsidR="00000000" w:rsidRPr="00000000">
        <w:rPr>
          <w:rtl w:val="0"/>
        </w:rPr>
      </w:r>
    </w:p>
    <w:p w:rsidR="00000000" w:rsidDel="00000000" w:rsidP="00000000" w:rsidRDefault="00000000" w:rsidRPr="00000000" w14:paraId="00000082">
      <w:pPr>
        <w:ind w:left="720" w:firstLine="0"/>
        <w:rPr>
          <w:color w:val="1155cc"/>
        </w:rPr>
      </w:pPr>
      <w:r w:rsidDel="00000000" w:rsidR="00000000" w:rsidRPr="00000000">
        <w:rPr>
          <w:rtl w:val="0"/>
        </w:rPr>
      </w:r>
    </w:p>
    <w:p w:rsidR="00000000" w:rsidDel="00000000" w:rsidP="00000000" w:rsidRDefault="00000000" w:rsidRPr="00000000" w14:paraId="00000083">
      <w:pPr>
        <w:ind w:left="720" w:firstLine="0"/>
        <w:rPr>
          <w:color w:val="1155cc"/>
        </w:rPr>
      </w:pPr>
      <w:r w:rsidDel="00000000" w:rsidR="00000000" w:rsidRPr="00000000">
        <w:rPr>
          <w:rtl w:val="0"/>
        </w:rPr>
      </w:r>
    </w:p>
    <w:p w:rsidR="00000000" w:rsidDel="00000000" w:rsidP="00000000" w:rsidRDefault="00000000" w:rsidRPr="00000000" w14:paraId="00000084">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jc w:val="center"/>
      <w:rPr>
        <w:color w:val="999999"/>
        <w:sz w:val="20"/>
        <w:szCs w:val="20"/>
      </w:rPr>
    </w:pPr>
    <w:r w:rsidDel="00000000" w:rsidR="00000000" w:rsidRPr="00000000">
      <w:rPr>
        <w:color w:val="999999"/>
        <w:sz w:val="16"/>
        <w:szCs w:val="16"/>
        <w:rtl w:val="0"/>
      </w:rPr>
      <w:t xml:space="preserve">©2025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angingindent" w:customStyle="1">
    <w:name w:val="hanging indent"/>
    <w:basedOn w:val="Normal"/>
    <w:qFormat w:val="1"/>
    <w:rsid w:val="006E4E34"/>
    <w:pPr>
      <w:pBdr>
        <w:top w:space="0" w:sz="0" w:val="nil"/>
        <w:left w:space="0" w:sz="0" w:val="nil"/>
        <w:bottom w:space="0" w:sz="0" w:val="nil"/>
        <w:right w:space="0" w:sz="0" w:val="nil"/>
        <w:between w:space="0" w:sz="0" w:val="nil"/>
      </w:pBdr>
      <w:spacing w:after="0"/>
      <w:ind w:left="850" w:hanging="850"/>
    </w:pPr>
    <w:rPr>
      <w:color w:val="000000"/>
    </w:rPr>
  </w:style>
  <w:style w:type="paragraph" w:styleId="indented" w:customStyle="1">
    <w:name w:val="indented"/>
    <w:basedOn w:val="Normal"/>
    <w:qFormat w:val="1"/>
    <w:rsid w:val="006E4E34"/>
    <w:pPr>
      <w:ind w:left="850"/>
    </w:pPr>
    <w:rPr>
      <w:color w:val="1155cc"/>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salm%2074&amp;version=NIV" TargetMode="External"/><Relationship Id="rId10" Type="http://schemas.openxmlformats.org/officeDocument/2006/relationships/hyperlink" Target="https://www.biblegateway.com/passage/?search=Psalm%2074&amp;version=NIV" TargetMode="External"/><Relationship Id="rId13" Type="http://schemas.openxmlformats.org/officeDocument/2006/relationships/footer" Target="footer1.xml"/><Relationship Id="rId12" Type="http://schemas.openxmlformats.org/officeDocument/2006/relationships/hyperlink" Target="https://www.biblegateway.com/passage/?search=Psalm%2074&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Psalm%2074&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Psalm%2074&amp;version=NIV" TargetMode="External"/><Relationship Id="rId8" Type="http://schemas.openxmlformats.org/officeDocument/2006/relationships/hyperlink" Target="https://www.biblegateway.com/passage/?search=Psalm%2074&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2AwznrF1nTu2UIA2jfNWlFezog==">CgMxLjAyCGguZ2pkZ3hzMg5oLnQwN2wwdnFpcjI5YzIOaC5wOGpnY2szZzN1N3A4AHIhMUVWWGtoU1N2WDRIb0RyRE44NjVBWk1hNzBIMzRRU1Q2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2024-09-23T04:17:00Z</dcterms:created>
  <dc:creator>david tan</dc:creator>
</cp:coreProperties>
</file>