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Matthew 11:1-6</w:t>
        </w:r>
      </w:hyperlink>
      <w:r w:rsidDel="00000000" w:rsidR="00000000" w:rsidRPr="00000000">
        <w:rPr>
          <w:rtl w:val="0"/>
        </w:rPr>
        <w:t xml:space="preserve">, </w:t>
      </w:r>
      <w:hyperlink r:id="rId8">
        <w:r w:rsidDel="00000000" w:rsidR="00000000" w:rsidRPr="00000000">
          <w:rPr>
            <w:b w:val="1"/>
            <w:bCs w:val="1"/>
            <w:color w:val="1155cc"/>
            <w:u w:val="single"/>
            <w:rtl w:val="0"/>
          </w:rPr>
          <w:t xml:space="preserve">Matthew 14:1-12</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9">
        <w:r w:rsidDel="00000000" w:rsidR="00000000" w:rsidRPr="00000000">
          <w:rPr>
            <w:b w:val="1"/>
            <w:bCs w:val="1"/>
            <w:color w:val="1155cc"/>
            <w:u w:val="single"/>
            <w:rtl w:val="0"/>
          </w:rPr>
          <w:t xml:space="preserve">Matthew 11:1-6</w:t>
        </w:r>
      </w:hyperlink>
      <w:r w:rsidDel="00000000" w:rsidR="00000000" w:rsidRPr="00000000">
        <w:rPr>
          <w:rtl w:val="0"/>
        </w:rPr>
        <w:t xml:space="preserve">, </w:t>
      </w:r>
      <w:hyperlink r:id="rId10">
        <w:r w:rsidDel="00000000" w:rsidR="00000000" w:rsidRPr="00000000">
          <w:rPr>
            <w:b w:val="1"/>
            <w:bCs w:val="1"/>
            <w:color w:val="1155cc"/>
            <w:u w:val="single"/>
            <w:rtl w:val="0"/>
          </w:rPr>
          <w:t xml:space="preserve">Matthew 14:1-12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rtl w:val="0"/>
        </w:rPr>
        <w:t xml:space="preserve">In Matthew 11, we read of how John, already imprisoned, was told about the “deeds of the Messiah” but sent his disciples to ask Jesus if he was indeed the Messiah and Jesus responded by telling John’s disciples to “Go back and report to John what you hear and see: The blind receive sight, the lame walk, those who have leprosy are cleansed, the deaf hear, the dead are raised, and the good news is proclaimed to the poor. Blessed is anyone who does not stumble on account of me.” What do you think was the kind of news that John heard while in prison? Why didn’t John ask Jesus to help him?</w:t>
      </w: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rtl w:val="0"/>
        </w:rPr>
        <w:t xml:space="preserve">Matthew 14 tells us the tragic story of how Herod murdered John, who had denounced him for taking his brother’s wife. How do you feel about the fact that a servant of God suffered for standing up for righteousness and truth? </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rtl w:val="0"/>
        </w:rPr>
        <w:t xml:space="preserve">Not many of us would be so brave as to endanger our lives to stand up for what is right in the sight of God yet in the stories told in the bible, and even in the history of the church, many had stepped up to serve God and many of them had suffered for their obedience and in John’s case, and also Jesus, to their death. Why do you think people would do so?</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11">
        <w:r w:rsidDel="00000000" w:rsidR="00000000" w:rsidRPr="00000000">
          <w:rPr>
            <w:b w:val="1"/>
            <w:bCs w:val="1"/>
            <w:color w:val="1155cc"/>
            <w:u w:val="single"/>
            <w:rtl w:val="0"/>
          </w:rPr>
          <w:t xml:space="preserve">MATTHEW 14:13-21</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MATTHEW 14:13-21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0">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1">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6"/>
        </w:numPr>
        <w:spacing w:after="0" w:lineRule="auto"/>
        <w:ind w:left="720" w:hanging="360"/>
        <w:rPr/>
      </w:pPr>
      <w:r w:rsidDel="00000000" w:rsidR="00000000" w:rsidRPr="00000000">
        <w:rPr>
          <w:i w:val="1"/>
          <w:iCs w:val="1"/>
          <w:rtl w:val="0"/>
        </w:rPr>
        <w:t xml:space="preserve">“When Jesus heard what had happened, he withdrew by boat privately to a solitary place. Hearing of this, the crowds followed him on foot from the towns. When Jesus landed and saw a large crowd, he had compassion on them and healed their sick.”</w:t>
      </w:r>
      <w:r w:rsidDel="00000000" w:rsidR="00000000" w:rsidRPr="00000000">
        <w:rPr>
          <w:rtl w:val="0"/>
        </w:rPr>
        <w:t xml:space="preserve"> Mark 6 tells us that “When Jesus landed and saw a large crowd, he had compassion on them, because they were like sheep without a shepherd. So he began teaching them many things.” Why would these “ordinary” people go so far out of their way to listen to Jesus? Do you think it was just </w:t>
      </w:r>
      <w:r w:rsidDel="00000000" w:rsidR="00000000" w:rsidRPr="00000000">
        <w:rPr>
          <w:rtl w:val="0"/>
        </w:rPr>
        <w:t xml:space="preserve">for the healing</w:t>
      </w:r>
      <w:r w:rsidDel="00000000" w:rsidR="00000000" w:rsidRPr="00000000">
        <w:rPr>
          <w:rtl w:val="0"/>
        </w:rPr>
        <w:t xml:space="preserve">?</w:t>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numPr>
          <w:ilvl w:val="0"/>
          <w:numId w:val="6"/>
        </w:numPr>
        <w:spacing w:after="0" w:lineRule="auto"/>
        <w:ind w:left="720" w:hanging="360"/>
        <w:rPr>
          <w:u w:val="none"/>
        </w:rPr>
      </w:pPr>
      <w:r w:rsidDel="00000000" w:rsidR="00000000" w:rsidRPr="00000000">
        <w:rPr>
          <w:i w:val="1"/>
          <w:iCs w:val="1"/>
          <w:rtl w:val="0"/>
        </w:rPr>
        <w:t xml:space="preserve">Jesus replied, “They do not need to go away. You give them something to eat.” “We have here only five loaves of bread and two fish,” they answered. “Bring them here to me,” he said.</w:t>
      </w:r>
      <w:r w:rsidDel="00000000" w:rsidR="00000000" w:rsidRPr="00000000">
        <w:rPr>
          <w:rtl w:val="0"/>
        </w:rPr>
        <w:t xml:space="preserve"> Most of us are very familiar with the story of the feeding of the five thousand which, it would seem, was a lesson for the disciples. What would you learn from Jesus’ interaction with them and the miracle itself? </w:t>
      </w: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numPr>
          <w:ilvl w:val="0"/>
          <w:numId w:val="6"/>
        </w:numPr>
        <w:spacing w:after="0" w:lineRule="auto"/>
        <w:ind w:left="720" w:hanging="360"/>
        <w:rPr/>
      </w:pPr>
      <w:r w:rsidDel="00000000" w:rsidR="00000000" w:rsidRPr="00000000">
        <w:rPr>
          <w:rtl w:val="0"/>
        </w:rPr>
        <w:t xml:space="preserve">Just like John the Baptiser, we are forced to confront faith and reality. The reality is that often when in the service of God, righteousness and truth may endanger us and lead us into difficult situations. In the case of today’s passage, Jesus forced the disciples to confront the reality of their situation and their faith as to what they can accomplish when they offer to Jesus what they have. Do you think as Christians we should act well within the limits of our reality or would the fact that God is with us would allow us to do more? If we do so, wouldn’t we be irrational, fanatical and blind? How can we hold faith and reality together?</w:t>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bCs w:val="1"/>
        </w:rPr>
      </w:pPr>
      <w:hyperlink r:id="rId13">
        <w:r w:rsidDel="00000000" w:rsidR="00000000" w:rsidRPr="00000000">
          <w:rPr>
            <w:b w:val="1"/>
            <w:bCs w:val="1"/>
            <w:color w:val="1155cc"/>
            <w:u w:val="single"/>
            <w:rtl w:val="0"/>
          </w:rPr>
          <w:t xml:space="preserve">MATTHEW 14:22-36</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4">
        <w:r w:rsidDel="00000000" w:rsidR="00000000" w:rsidRPr="00000000">
          <w:rPr>
            <w:color w:val="1155cc"/>
            <w:u w:val="single"/>
            <w:rtl w:val="0"/>
          </w:rPr>
          <w:t xml:space="preserve">MATTHEW 14:22-36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D">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rPr/>
      </w:pPr>
      <w:r w:rsidDel="00000000" w:rsidR="00000000" w:rsidRPr="00000000">
        <w:rPr>
          <w:i w:val="1"/>
          <w:iCs w:val="1"/>
          <w:rtl w:val="0"/>
        </w:rPr>
        <w:t xml:space="preserve">“Immediately Jesus made the disciples get into the boat and go on ahead of him to the other side, while he dismissed the crowd. After he had dismissed them, he went up on a mountainside by himself to pray.”</w:t>
      </w:r>
      <w:r w:rsidDel="00000000" w:rsidR="00000000" w:rsidRPr="00000000">
        <w:rPr>
          <w:rtl w:val="0"/>
        </w:rPr>
        <w:t xml:space="preserve"> What do you think about Jesus making sure, even to the extent of missing the boat, that he has time to pray? What do you think these “quiet times” do for him?</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pPr>
      <w:r w:rsidDel="00000000" w:rsidR="00000000" w:rsidRPr="00000000">
        <w:rPr>
          <w:i w:val="1"/>
          <w:iCs w:val="1"/>
          <w:rtl w:val="0"/>
        </w:rPr>
        <w:t xml:space="preserve">When the disciples saw him walking on the lake, they were terrified. “It’s a ghost,” they said, and cried out in fear. But Jesus immediately said to them: “Take courage! It is I. Don’t be afraid.”</w:t>
      </w:r>
      <w:r w:rsidDel="00000000" w:rsidR="00000000" w:rsidRPr="00000000">
        <w:rPr>
          <w:rtl w:val="0"/>
        </w:rPr>
        <w:t xml:space="preserve"> Once again Jesus challenged their faith and what they can accept as to who he was. What about you? Could you believe a man can walk on water?</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rPr>
          <w:u w:val="none"/>
        </w:rPr>
      </w:pPr>
      <w:r w:rsidDel="00000000" w:rsidR="00000000" w:rsidRPr="00000000">
        <w:rPr>
          <w:i w:val="1"/>
          <w:iCs w:val="1"/>
          <w:rtl w:val="0"/>
        </w:rPr>
        <w:t xml:space="preserve">“Lord, if it’s you,” Peter replied, “tell me to come to you on the water.” “Come,” he said.</w:t>
      </w:r>
      <w:r w:rsidDel="00000000" w:rsidR="00000000" w:rsidRPr="00000000">
        <w:rPr>
          <w:rtl w:val="0"/>
        </w:rPr>
        <w:t xml:space="preserve"> Peter, in a moment of madness or inspiration (you decide) decided to respond, wanting to experience the suspension of reality that he was seeing. What do you think of Peter’s response? What do you think of Jesus’ decision to accept Peter’s request? How do you think Jesus would respond if it were you asking?</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2"/>
        </w:numPr>
        <w:spacing w:after="0" w:lineRule="auto"/>
        <w:ind w:left="720" w:hanging="360"/>
        <w:rPr>
          <w:u w:val="none"/>
        </w:rPr>
      </w:pPr>
      <w:r w:rsidDel="00000000" w:rsidR="00000000" w:rsidRPr="00000000">
        <w:rPr>
          <w:i w:val="1"/>
          <w:iCs w:val="1"/>
          <w:rtl w:val="0"/>
        </w:rPr>
        <w:t xml:space="preserve">Then Peter got down out of the boat, walked on the water and came toward Jesus. But when he saw the wind, he was afraid and, beginning to sink, cried out, “Lord, save me!” Immediately Jesus reached out his hand and caught him. “You of little faith,” he said, “why did you doubt?”</w:t>
      </w:r>
      <w:r w:rsidDel="00000000" w:rsidR="00000000" w:rsidRPr="00000000">
        <w:rPr>
          <w:rtl w:val="0"/>
        </w:rPr>
        <w:t xml:space="preserve"> In a sense it was inevitable yet Jesus never implied that it was beyond Peter to succeed. What do you think? Is it possible for faith to overcome reality?</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2"/>
        </w:numPr>
        <w:spacing w:after="0" w:lineRule="auto"/>
        <w:ind w:left="720" w:hanging="360"/>
        <w:rPr>
          <w:u w:val="none"/>
        </w:rPr>
      </w:pPr>
      <w:r w:rsidDel="00000000" w:rsidR="00000000" w:rsidRPr="00000000">
        <w:rPr>
          <w:i w:val="1"/>
          <w:iCs w:val="1"/>
          <w:rtl w:val="0"/>
        </w:rPr>
        <w:t xml:space="preserve">“Truly you are the Son of God.”</w:t>
      </w:r>
      <w:r w:rsidDel="00000000" w:rsidR="00000000" w:rsidRPr="00000000">
        <w:rPr>
          <w:rtl w:val="0"/>
        </w:rPr>
        <w:t xml:space="preserve"> What do you think it means to believe that Jesus is the Son of God? Is it that we will always succeed, always well taken care of, even in impossible situations? Or is faith conceptual and theoretical, confined to our hearts and minds? What does it mean to believe that Jesus is the Son of God?</w:t>
      </w: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pStyle w:val="Heading1"/>
        <w:rPr/>
      </w:pPr>
      <w:r w:rsidDel="00000000" w:rsidR="00000000" w:rsidRPr="00000000">
        <w:rPr>
          <w:rtl w:val="0"/>
        </w:rPr>
        <w:t xml:space="preserve">Sunday</w:t>
      </w:r>
    </w:p>
    <w:p w:rsidR="00000000" w:rsidDel="00000000" w:rsidP="00000000" w:rsidRDefault="00000000" w:rsidRPr="00000000" w14:paraId="00000071">
      <w:pPr>
        <w:ind w:left="360" w:firstLine="0"/>
        <w:rPr/>
      </w:pPr>
      <w:r w:rsidDel="00000000" w:rsidR="00000000" w:rsidRPr="00000000">
        <w:rPr>
          <w:rtl w:val="0"/>
        </w:rPr>
      </w:r>
    </w:p>
    <w:p w:rsidR="00000000" w:rsidDel="00000000" w:rsidP="00000000" w:rsidRDefault="00000000" w:rsidRPr="00000000" w14:paraId="00000072">
      <w:pPr>
        <w:pStyle w:val="Heading5"/>
        <w:spacing w:before="0" w:lineRule="auto"/>
        <w:rPr/>
      </w:pPr>
      <w:bookmarkStart w:colFirst="0" w:colLast="0" w:name="_heading=h.p8jgck3g3u7p" w:id="2"/>
      <w:bookmarkEnd w:id="2"/>
      <w:r w:rsidDel="00000000" w:rsidR="00000000" w:rsidRPr="00000000">
        <w:rPr>
          <w:rtl w:val="0"/>
        </w:rPr>
        <w:t xml:space="preserve">FAITH AND REALITY</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i w:val="1"/>
          <w:iCs w:val="1"/>
        </w:rPr>
      </w:pPr>
      <w:r w:rsidDel="00000000" w:rsidR="00000000" w:rsidRPr="00000000">
        <w:rPr>
          <w:i w:val="1"/>
          <w:iCs w:val="1"/>
          <w:rtl w:val="0"/>
        </w:rPr>
        <w:t xml:space="preserve">“Go back and report to John what you hear and see: The blind receive sight, the lame walk, those who have leprosy are cleansed, the deaf hear, the dead are raised, and the good news is proclaimed to the poor. Blessed is anyone who does not stumble on account of me.”</w:t>
      </w:r>
    </w:p>
    <w:p w:rsidR="00000000" w:rsidDel="00000000" w:rsidP="00000000" w:rsidRDefault="00000000" w:rsidRPr="00000000" w14:paraId="00000075">
      <w:pPr>
        <w:rPr/>
      </w:pPr>
      <w:r w:rsidDel="00000000" w:rsidR="00000000" w:rsidRPr="00000000">
        <w:rPr>
          <w:rtl w:val="0"/>
        </w:rPr>
        <w:t xml:space="preserve">Whatever it was that John heard about Jesus the Messiah, it caused his faith to falter. Yet, all credit to him, he decided to confront Jesus. Jesus’ answer was simple: reality has been overcome; the divine has come. It was not a simple display of power but power that brought good. There was a character to that power.</w:t>
      </w:r>
    </w:p>
    <w:p w:rsidR="00000000" w:rsidDel="00000000" w:rsidP="00000000" w:rsidRDefault="00000000" w:rsidRPr="00000000" w14:paraId="00000076">
      <w:pPr>
        <w:rPr/>
      </w:pPr>
      <w:r w:rsidDel="00000000" w:rsidR="00000000" w:rsidRPr="00000000">
        <w:rPr>
          <w:rtl w:val="0"/>
        </w:rPr>
        <w:t xml:space="preserve">However we </w:t>
      </w:r>
      <w:r w:rsidDel="00000000" w:rsidR="00000000" w:rsidRPr="00000000">
        <w:rPr>
          <w:rtl w:val="0"/>
        </w:rPr>
        <w:t xml:space="preserve">perceive of the</w:t>
      </w:r>
      <w:r w:rsidDel="00000000" w:rsidR="00000000" w:rsidRPr="00000000">
        <w:rPr>
          <w:rtl w:val="0"/>
        </w:rPr>
        <w:t xml:space="preserve"> divine, what must be clear is that the divine must be greater than reality. Under the sun all must obey the rules of reality. Anyone who claims to be divine must be outside reality. Christian faith must necessarily have a supernatural bent because we believe in the divine.</w:t>
      </w:r>
    </w:p>
    <w:p w:rsidR="00000000" w:rsidDel="00000000" w:rsidP="00000000" w:rsidRDefault="00000000" w:rsidRPr="00000000" w14:paraId="00000077">
      <w:pPr>
        <w:rPr/>
      </w:pPr>
      <w:r w:rsidDel="00000000" w:rsidR="00000000" w:rsidRPr="00000000">
        <w:rPr>
          <w:rtl w:val="0"/>
        </w:rPr>
        <w:t xml:space="preserve">Jesus sought to expand the faith of his disciples over and above his display of supernatural healing and authority over demons. Firstly he multiplied five loaves and two fishes to feed five thousand people. Secondly, he walked on the lake.</w:t>
      </w:r>
    </w:p>
    <w:p w:rsidR="00000000" w:rsidDel="00000000" w:rsidP="00000000" w:rsidRDefault="00000000" w:rsidRPr="00000000" w14:paraId="00000078">
      <w:pPr>
        <w:rPr/>
      </w:pPr>
      <w:r w:rsidDel="00000000" w:rsidR="00000000" w:rsidRPr="00000000">
        <w:rPr>
          <w:rtl w:val="0"/>
        </w:rPr>
        <w:t xml:space="preserve">When the natural exuberance of Peter bypassed his rational mind (that’s how I describe it) and led him to ask Jesus to invite him to step out into the water, Jesus did not hesitate. “Come,” he said.</w:t>
      </w:r>
    </w:p>
    <w:p w:rsidR="00000000" w:rsidDel="00000000" w:rsidP="00000000" w:rsidRDefault="00000000" w:rsidRPr="00000000" w14:paraId="00000079">
      <w:pPr>
        <w:rPr/>
      </w:pPr>
      <w:r w:rsidDel="00000000" w:rsidR="00000000" w:rsidRPr="00000000">
        <w:rPr>
          <w:rtl w:val="0"/>
        </w:rPr>
        <w:t xml:space="preserve">The Christian faith has evolved from those heady days of miraculous signs and wonders and now is mostly expressed in air-conditioned halls filled with songs and prayers. We rarely exercise our faith in the markets, the crowds, the jungles and in places where danger is rife. Christian faith rarely challenges the harsh reality of our world these days.</w:t>
      </w:r>
    </w:p>
    <w:p w:rsidR="00000000" w:rsidDel="00000000" w:rsidP="00000000" w:rsidRDefault="00000000" w:rsidRPr="00000000" w14:paraId="0000007A">
      <w:pPr>
        <w:rPr/>
      </w:pPr>
      <w:r w:rsidDel="00000000" w:rsidR="00000000" w:rsidRPr="00000000">
        <w:rPr>
          <w:rtl w:val="0"/>
        </w:rPr>
        <w:t xml:space="preserve">However, I do not think the proper response is to throw rationality out the window and rush blindly to challenge the wrongs of our society. Peter correctly sought Jesus to invite him to leave his boat into the lake where he was. Blind faith is useless. Our faith must be centered on Jesus who is divine. The question is whether we would even ask Jesus to tell us to go to where he is, among those who are in need of kindness, of hospitality, of comfort. The truth is that most of us would be happy to remain in air-conditioned comfort.</w:t>
      </w:r>
    </w:p>
    <w:p w:rsidR="00000000" w:rsidDel="00000000" w:rsidP="00000000" w:rsidRDefault="00000000" w:rsidRPr="00000000" w14:paraId="0000007B">
      <w:pPr>
        <w:rPr>
          <w:b w:val="1"/>
          <w:bCs w:val="1"/>
        </w:rPr>
      </w:pPr>
      <w:r w:rsidDel="00000000" w:rsidR="00000000" w:rsidRPr="00000000">
        <w:rPr>
          <w:i w:val="1"/>
          <w:iCs w:val="1"/>
          <w:rtl w:val="0"/>
        </w:rPr>
        <w:t xml:space="preserve">“Lord, if it’s you,” Peter replied, “tell me to come to you on the water.” “Come,” he said. Then Peter got down out of the boat, walked on the water and came toward Jesus.</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E">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F">
      <w:pPr>
        <w:spacing w:after="0" w:lineRule="auto"/>
        <w:ind w:left="720" w:firstLine="0"/>
        <w:rPr/>
      </w:pPr>
      <w:r w:rsidDel="00000000" w:rsidR="00000000" w:rsidRPr="00000000">
        <w:rPr>
          <w:rtl w:val="0"/>
        </w:rPr>
      </w:r>
    </w:p>
    <w:p w:rsidR="00000000" w:rsidDel="00000000" w:rsidP="00000000" w:rsidRDefault="00000000" w:rsidRPr="00000000" w14:paraId="00000080">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sectPr>
      <w:footerReference r:id="rId15"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tthew%2014&amp;version=NIV" TargetMode="External"/><Relationship Id="rId10" Type="http://schemas.openxmlformats.org/officeDocument/2006/relationships/hyperlink" Target="https://www.biblegateway.com/passage/?search=Matthew%2014&amp;version=NIV" TargetMode="External"/><Relationship Id="rId13" Type="http://schemas.openxmlformats.org/officeDocument/2006/relationships/hyperlink" Target="https://www.biblegateway.com/passage/?search=Matthew%2014&amp;version=NIV" TargetMode="External"/><Relationship Id="rId12" Type="http://schemas.openxmlformats.org/officeDocument/2006/relationships/hyperlink" Target="https://www.biblegateway.com/passage/?search=Matthew%201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tthew%2011&amp;version=NIV" TargetMode="External"/><Relationship Id="rId15" Type="http://schemas.openxmlformats.org/officeDocument/2006/relationships/footer" Target="footer1.xml"/><Relationship Id="rId14" Type="http://schemas.openxmlformats.org/officeDocument/2006/relationships/hyperlink" Target="https://www.biblegateway.com/passage/?search=Matthew%201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tthew%2011&amp;version=NIV" TargetMode="External"/><Relationship Id="rId8" Type="http://schemas.openxmlformats.org/officeDocument/2006/relationships/hyperlink" Target="https://www.biblegateway.com/passage/?search=Matthew%201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uEKz7o9xUe5HGqCszZutLBPbA==">CgMxLjAyCGguZ2pkZ3hzMg5oLnQwN2wwdnFpcjI5YzIOaC5wOGpnY2szZzN1N3A4AHIhMW9hTGR2VVIxS1ZuWUs4aDJ3XzZfc1UzOEhKTlluclNr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