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2 TIMOTHY 1:1-5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2 TIMOTHY 1:1-5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rtl w:val="0"/>
        </w:rPr>
        <w:t xml:space="preserve">“Paul, an apostle of Christ Jesus by the will of God, in keeping with the promise of life that is in Christ Jesus, To Timothy, my dear son: Grace, mercy and peace from God the Father and Christ Jesus our Lord.”</w:t>
      </w:r>
      <w:r w:rsidDel="00000000" w:rsidR="00000000" w:rsidRPr="00000000">
        <w:rPr>
          <w:rtl w:val="0"/>
        </w:rPr>
        <w:t xml:space="preserve"> This is a letter Paul wrote to Timothy. How did Paul describe himself and Timothy? How would you describe their relationship?</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i w:val="1"/>
          <w:rtl w:val="0"/>
        </w:rPr>
        <w:t xml:space="preserve">“I thank God, whom I serve, as my ancestors did, with a clear conscience, as night and day I constantly remember you in my prayers.”</w:t>
      </w:r>
      <w:r w:rsidDel="00000000" w:rsidR="00000000" w:rsidRPr="00000000">
        <w:rPr>
          <w:rtl w:val="0"/>
        </w:rPr>
        <w:t xml:space="preserve"> This is an unusual way of conveying thanksgiving, underlining his own service, his clear conscience, and his faithfulness in praying for Timothy. What do you think is on Paul’s mind? </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i w:val="1"/>
          <w:rtl w:val="0"/>
        </w:rPr>
        <w:t xml:space="preserve">“Recalling your tears, I long to see you, so that I may be filled with joy. I am reminded of your sincere faith, which first lived in your grandmother Lois and in your mother Eunice and, I am persuaded, now lives in you also.”</w:t>
      </w:r>
      <w:r w:rsidDel="00000000" w:rsidR="00000000" w:rsidRPr="00000000">
        <w:rPr>
          <w:rtl w:val="0"/>
        </w:rPr>
        <w:t xml:space="preserve"> It would seem that Paul was the one who led Timothy to Christ even though he comes from a Christian family and he reminds Timothy of his experience and heritage. There is much love as well as confidence in Paul’s words to Timothy. What do you think of Paul as a mentor? Why are there such strong feelings and commitment in Paul’s relationship with Timothy?</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2 TIMOTHY 1:6-12</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2 TIMOTHY 1:6-12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rPr/>
      </w:pPr>
      <w:r w:rsidDel="00000000" w:rsidR="00000000" w:rsidRPr="00000000">
        <w:rPr>
          <w:i w:val="1"/>
          <w:rtl w:val="0"/>
        </w:rPr>
        <w:t xml:space="preserve">“For this reason I remind you to fan into flame the gift of God, which is in you through the laying on of my hands.”</w:t>
      </w:r>
      <w:r w:rsidDel="00000000" w:rsidR="00000000" w:rsidRPr="00000000">
        <w:rPr>
          <w:rtl w:val="0"/>
        </w:rPr>
        <w:t xml:space="preserve"> “Fan into flame” likely means that the gift of God is diminishing or dying. How can such a thing happen? What do you think are likely causes? What about you? Is your own spiritual vitality growing cold or dying out?</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7"/>
        </w:numPr>
        <w:spacing w:after="0" w:lineRule="auto"/>
        <w:ind w:left="720" w:hanging="360"/>
      </w:pPr>
      <w:r w:rsidDel="00000000" w:rsidR="00000000" w:rsidRPr="00000000">
        <w:rPr>
          <w:i w:val="1"/>
          <w:rtl w:val="0"/>
        </w:rPr>
        <w:t xml:space="preserve">“For the Spirit God gave us does not make us timid, but gives us power, love and self-discipline. So do not be ashamed of the testimony about our Lord or of me his prisoner.”</w:t>
      </w:r>
      <w:r w:rsidDel="00000000" w:rsidR="00000000" w:rsidRPr="00000000">
        <w:rPr>
          <w:rtl w:val="0"/>
        </w:rPr>
        <w:t xml:space="preserve"> What do you think is Timothy’s problem? Would any of these—timidity, a lack of strength, a lack of love (indifference) or a lack of self-discipline—be a problem for you that causes you to not work out your spiritual life in decisions and actions? Which should you focus on? Are there any other issues that are obstacles to your own spiritual growth?</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u w:val="none"/>
        </w:rPr>
      </w:pPr>
      <w:r w:rsidDel="00000000" w:rsidR="00000000" w:rsidRPr="00000000">
        <w:rPr>
          <w:i w:val="1"/>
          <w:rtl w:val="0"/>
        </w:rPr>
        <w:t xml:space="preserve">“Rather, join with me in suffering for the gospel, by the power of God. He has saved us and called us to a holy life—not because of anything we have done but because of his own purpose and grace.”</w:t>
      </w:r>
      <w:r w:rsidDel="00000000" w:rsidR="00000000" w:rsidRPr="00000000">
        <w:rPr>
          <w:rtl w:val="0"/>
        </w:rPr>
        <w:t xml:space="preserve"> What reasons did Paul give to motivate Timothy not to give up but to move forward and do the necessary, even in the face of opposition and difficulty? </w:t>
      </w: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u w:val="none"/>
        </w:rPr>
      </w:pPr>
      <w:r w:rsidDel="00000000" w:rsidR="00000000" w:rsidRPr="00000000">
        <w:rPr>
          <w:i w:val="1"/>
          <w:rtl w:val="0"/>
        </w:rPr>
        <w:t xml:space="preserve">“That is why I am suffering as I am. Yet this is no cause for shame, because I know whom I have believed, and am convinced that he is able to guard what I have entrusted to him until that day.”</w:t>
      </w:r>
      <w:r w:rsidDel="00000000" w:rsidR="00000000" w:rsidRPr="00000000">
        <w:rPr>
          <w:rtl w:val="0"/>
        </w:rPr>
        <w:t xml:space="preserve"> Paul himself is not having a great time yet he soldiers on, not because he is strong and capable, but because God is trustworthy. What about you?</w:t>
      </w: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rPr>
      </w:pPr>
      <w:hyperlink r:id="rId11">
        <w:r w:rsidDel="00000000" w:rsidR="00000000" w:rsidRPr="00000000">
          <w:rPr>
            <w:b w:val="1"/>
            <w:color w:val="1155cc"/>
            <w:u w:val="single"/>
            <w:rtl w:val="0"/>
          </w:rPr>
          <w:t xml:space="preserve">2 TIMOTHY 1:13-18</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2 TIMOTHY 1:13-18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Further Thoughts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2"/>
        </w:numPr>
        <w:spacing w:after="0" w:lineRule="auto"/>
        <w:ind w:left="720" w:hanging="360"/>
        <w:rPr/>
      </w:pPr>
      <w:r w:rsidDel="00000000" w:rsidR="00000000" w:rsidRPr="00000000">
        <w:rPr>
          <w:i w:val="1"/>
          <w:rtl w:val="0"/>
        </w:rPr>
        <w:t xml:space="preserve">“What you heard from me, keep as the pattern of sound teaching, with faith and love in Christ Jesus. Guard the good deposit that was entrusted to you—guard it with the help of the Holy Spirit who lives in us.”</w:t>
      </w:r>
      <w:r w:rsidDel="00000000" w:rsidR="00000000" w:rsidRPr="00000000">
        <w:rPr>
          <w:rtl w:val="0"/>
        </w:rPr>
        <w:t xml:space="preserve"> This is not just the matter of preaching the Gospel, but more importantly, ensuring that the Gospel is growing in your heart and life. Would you say that the Gospel is growing and thriving in you or do you need to “fan into flame” what you have received from God?</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2"/>
        </w:numPr>
        <w:spacing w:after="0" w:lineRule="auto"/>
        <w:ind w:left="720" w:hanging="360"/>
        <w:rPr/>
      </w:pPr>
      <w:r w:rsidDel="00000000" w:rsidR="00000000" w:rsidRPr="00000000">
        <w:rPr>
          <w:i w:val="1"/>
          <w:rtl w:val="0"/>
        </w:rPr>
        <w:t xml:space="preserve">“You know that everyone in the province of Asia has deserted me, including Phygelus and Hermogenes.”</w:t>
      </w:r>
      <w:r w:rsidDel="00000000" w:rsidR="00000000" w:rsidRPr="00000000">
        <w:rPr>
          <w:rtl w:val="0"/>
        </w:rPr>
        <w:t xml:space="preserve"> “Everyone” should not be taken literally; it describes how Paul feels about his ministry at this point. Paul himself did not experience great success and a smooth path in his own journey. How are you feeling about your own life, your own walk with God, your experience in church, the things you do in obedience to God?</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rPr/>
      </w:pPr>
      <w:r w:rsidDel="00000000" w:rsidR="00000000" w:rsidRPr="00000000">
        <w:rPr>
          <w:i w:val="1"/>
          <w:rtl w:val="0"/>
        </w:rPr>
        <w:t xml:space="preserve">“May the Lord show mercy to the household of Onesiphorus, because he often refreshed me and was not ashamed of my chains.”</w:t>
      </w:r>
      <w:r w:rsidDel="00000000" w:rsidR="00000000" w:rsidRPr="00000000">
        <w:rPr>
          <w:rtl w:val="0"/>
        </w:rPr>
        <w:t xml:space="preserve"> In the midst of the dryness and discouragement there was a spark of hope and encouragement. Is there any encouragement in your experience at this point? </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2"/>
        </w:numPr>
        <w:spacing w:after="0" w:lineRule="auto"/>
        <w:ind w:left="720" w:hanging="360"/>
        <w:rPr>
          <w:u w:val="none"/>
        </w:rPr>
      </w:pPr>
      <w:r w:rsidDel="00000000" w:rsidR="00000000" w:rsidRPr="00000000">
        <w:rPr>
          <w:i w:val="1"/>
          <w:rtl w:val="0"/>
        </w:rPr>
        <w:t xml:space="preserve">“On the contrary, when he was in Rome, he searched hard for me until he found me. May the Lord grant that he will find mercy from the Lord on that day! You know very well in how many ways he helped me in Ephesus.”</w:t>
      </w:r>
      <w:r w:rsidDel="00000000" w:rsidR="00000000" w:rsidRPr="00000000">
        <w:rPr>
          <w:rtl w:val="0"/>
        </w:rPr>
        <w:t xml:space="preserve"> On the other hand, are you an “Onesiphorus”, just being a friend, reaching out, spending time to be present, being helpful?</w:t>
      </w: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pStyle w:val="Heading1"/>
        <w:rPr/>
      </w:pPr>
      <w:r w:rsidDel="00000000" w:rsidR="00000000" w:rsidRPr="00000000">
        <w:rPr>
          <w:rtl w:val="0"/>
        </w:rPr>
        <w:t xml:space="preserve">Sunday</w:t>
      </w:r>
    </w:p>
    <w:p w:rsidR="00000000" w:rsidDel="00000000" w:rsidP="00000000" w:rsidRDefault="00000000" w:rsidRPr="00000000" w14:paraId="0000006B">
      <w:pPr>
        <w:ind w:left="360" w:firstLine="0"/>
        <w:rPr/>
      </w:pPr>
      <w:r w:rsidDel="00000000" w:rsidR="00000000" w:rsidRPr="00000000">
        <w:rPr>
          <w:rtl w:val="0"/>
        </w:rPr>
      </w:r>
    </w:p>
    <w:p w:rsidR="00000000" w:rsidDel="00000000" w:rsidP="00000000" w:rsidRDefault="00000000" w:rsidRPr="00000000" w14:paraId="0000006C">
      <w:pPr>
        <w:pStyle w:val="Heading5"/>
        <w:spacing w:before="0" w:lineRule="auto"/>
        <w:rPr/>
      </w:pPr>
      <w:bookmarkStart w:colFirst="0" w:colLast="0" w:name="_heading=h.p8jgck3g3u7p" w:id="2"/>
      <w:bookmarkEnd w:id="2"/>
      <w:r w:rsidDel="00000000" w:rsidR="00000000" w:rsidRPr="00000000">
        <w:rPr>
          <w:rtl w:val="0"/>
        </w:rPr>
        <w:t xml:space="preserve">THE DARK VALLEYS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i w:val="1"/>
          <w:rtl w:val="0"/>
        </w:rPr>
        <w:t xml:space="preserve">“I thank God, whom I serve, as my ancestors did, with a clear conscience, as night and day I constantly remember you in my prayers. Recalling your tears, I long to see you, so that I may be filled with joy.”</w:t>
      </w:r>
    </w:p>
    <w:p w:rsidR="00000000" w:rsidDel="00000000" w:rsidP="00000000" w:rsidRDefault="00000000" w:rsidRPr="00000000" w14:paraId="0000006F">
      <w:pPr>
        <w:rPr/>
      </w:pPr>
      <w:r w:rsidDel="00000000" w:rsidR="00000000" w:rsidRPr="00000000">
        <w:rPr>
          <w:rtl w:val="0"/>
        </w:rPr>
        <w:t xml:space="preserve">I wonder if you have had periods in your life when you are discouraged as a Christian. It is not the “give up your faith” kind, but rather, “I’m tired, God doesn’t seem to hear my prayers, I don’t want to try so hard anymore”.</w:t>
      </w:r>
    </w:p>
    <w:p w:rsidR="00000000" w:rsidDel="00000000" w:rsidP="00000000" w:rsidRDefault="00000000" w:rsidRPr="00000000" w14:paraId="00000070">
      <w:pPr>
        <w:rPr/>
      </w:pPr>
      <w:r w:rsidDel="00000000" w:rsidR="00000000" w:rsidRPr="00000000">
        <w:rPr>
          <w:rtl w:val="0"/>
        </w:rPr>
        <w:t xml:space="preserve">Paul’s loving but firm response to Timothy’s slump is worth reflecting upon.</w:t>
      </w:r>
    </w:p>
    <w:p w:rsidR="00000000" w:rsidDel="00000000" w:rsidP="00000000" w:rsidRDefault="00000000" w:rsidRPr="00000000" w14:paraId="00000071">
      <w:pPr>
        <w:rPr/>
      </w:pPr>
      <w:r w:rsidDel="00000000" w:rsidR="00000000" w:rsidRPr="00000000">
        <w:rPr>
          <w:rtl w:val="0"/>
        </w:rPr>
        <w:t xml:space="preserve">There is no recrimination, no judgement but plenty of love in his letter; yet at the same time he does not sugar coat nor allow Timothy to wallow in his depression.</w:t>
      </w:r>
    </w:p>
    <w:p w:rsidR="00000000" w:rsidDel="00000000" w:rsidP="00000000" w:rsidRDefault="00000000" w:rsidRPr="00000000" w14:paraId="00000072">
      <w:pPr>
        <w:rPr/>
      </w:pPr>
      <w:r w:rsidDel="00000000" w:rsidR="00000000" w:rsidRPr="00000000">
        <w:rPr>
          <w:rtl w:val="0"/>
        </w:rPr>
        <w:t xml:space="preserve">“For the Spirit God gave us does not make us timid, but gives us power, love and self-discipline. So do not be ashamed of the testimony about our Lord or of me his prisoner. Rather, join with me in suffering for the gospel, by the power of God.”</w:t>
      </w:r>
    </w:p>
    <w:p w:rsidR="00000000" w:rsidDel="00000000" w:rsidP="00000000" w:rsidRDefault="00000000" w:rsidRPr="00000000" w14:paraId="00000073">
      <w:pPr>
        <w:rPr/>
      </w:pPr>
      <w:r w:rsidDel="00000000" w:rsidR="00000000" w:rsidRPr="00000000">
        <w:rPr>
          <w:rtl w:val="0"/>
        </w:rPr>
        <w:t xml:space="preserve">Paul does not bring down the standard of service that God deserves and he does not shy away from using the word “suffering” to describe his experience. Instead he points to the extent of God’s grace, the importance and value of Christ’s achievements and the fact that the Gospel means life and immortality for us all. </w:t>
      </w:r>
    </w:p>
    <w:p w:rsidR="00000000" w:rsidDel="00000000" w:rsidP="00000000" w:rsidRDefault="00000000" w:rsidRPr="00000000" w14:paraId="00000074">
      <w:pPr>
        <w:rPr/>
      </w:pPr>
      <w:r w:rsidDel="00000000" w:rsidR="00000000" w:rsidRPr="00000000">
        <w:rPr>
          <w:rtl w:val="0"/>
        </w:rPr>
        <w:t xml:space="preserve">“This is worth suffering for,” he tells Timothy, “and God is worthy of our suffering in service because he is able to guard what we have entrusted to him until that day.”</w:t>
      </w:r>
    </w:p>
    <w:p w:rsidR="00000000" w:rsidDel="00000000" w:rsidP="00000000" w:rsidRDefault="00000000" w:rsidRPr="00000000" w14:paraId="00000075">
      <w:pPr>
        <w:rPr/>
      </w:pPr>
      <w:r w:rsidDel="00000000" w:rsidR="00000000" w:rsidRPr="00000000">
        <w:rPr>
          <w:rtl w:val="0"/>
        </w:rPr>
        <w:t xml:space="preserve">Don’t be discouraged by the details of your day-to-day experience but keep your eye on the bigger picture and hold on to the little sparks of light that God will send your way to encourage you and bring you relief.</w:t>
      </w:r>
    </w:p>
    <w:p w:rsidR="00000000" w:rsidDel="00000000" w:rsidP="00000000" w:rsidRDefault="00000000" w:rsidRPr="00000000" w14:paraId="00000076">
      <w:pPr>
        <w:rPr/>
      </w:pPr>
      <w:r w:rsidDel="00000000" w:rsidR="00000000" w:rsidRPr="00000000">
        <w:rPr>
          <w:rtl w:val="0"/>
        </w:rPr>
        <w:t xml:space="preserve">While the overt context is about service, when you read the text in greater detail you will realise that it is also about our struggle to grow and overcome the problems and obstacles in our life as well. </w:t>
      </w:r>
    </w:p>
    <w:p w:rsidR="00000000" w:rsidDel="00000000" w:rsidP="00000000" w:rsidRDefault="00000000" w:rsidRPr="00000000" w14:paraId="00000077">
      <w:pPr>
        <w:rPr/>
      </w:pPr>
      <w:r w:rsidDel="00000000" w:rsidR="00000000" w:rsidRPr="00000000">
        <w:rPr>
          <w:rtl w:val="0"/>
        </w:rPr>
        <w:t xml:space="preserve">“Keep at it,” Paul tells Timothy, “the final payoff is well worth it.”</w:t>
      </w:r>
    </w:p>
    <w:p w:rsidR="00000000" w:rsidDel="00000000" w:rsidP="00000000" w:rsidRDefault="00000000" w:rsidRPr="00000000" w14:paraId="00000078">
      <w:pPr>
        <w:rPr/>
      </w:pPr>
      <w:r w:rsidDel="00000000" w:rsidR="00000000" w:rsidRPr="00000000">
        <w:rPr>
          <w:rtl w:val="0"/>
        </w:rPr>
        <w:t xml:space="preserve">Keep at it, brother, sister, because God is able to guard your soul and your spirit entrusted to him when you took up Jesus’ offer in faith.</w:t>
      </w:r>
    </w:p>
    <w:p w:rsidR="00000000" w:rsidDel="00000000" w:rsidP="00000000" w:rsidRDefault="00000000" w:rsidRPr="00000000" w14:paraId="00000079">
      <w:pPr>
        <w:rPr>
          <w:b w:val="1"/>
        </w:rPr>
      </w:pPr>
      <w:r w:rsidDel="00000000" w:rsidR="00000000" w:rsidRPr="00000000">
        <w:rPr>
          <w:i w:val="1"/>
          <w:rtl w:val="0"/>
        </w:rPr>
        <w:t xml:space="preserve">“Guard the good deposit that was entrusted to you—guard it with the help of the Holy Spirit who lives in us.”</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C">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D">
      <w:pPr>
        <w:spacing w:after="0" w:lineRule="auto"/>
        <w:ind w:left="720" w:firstLine="0"/>
        <w:rPr/>
      </w:pPr>
      <w:r w:rsidDel="00000000" w:rsidR="00000000" w:rsidRPr="00000000">
        <w:rPr>
          <w:rtl w:val="0"/>
        </w:rPr>
      </w:r>
    </w:p>
    <w:p w:rsidR="00000000" w:rsidDel="00000000" w:rsidP="00000000" w:rsidRDefault="00000000" w:rsidRPr="00000000" w14:paraId="0000007E">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2%20Timothy%201&amp;version=NIV" TargetMode="External"/><Relationship Id="rId10" Type="http://schemas.openxmlformats.org/officeDocument/2006/relationships/hyperlink" Target="https://www.biblegateway.com/passage/?search=2%20Timothy%201&amp;version=NIV" TargetMode="External"/><Relationship Id="rId13" Type="http://schemas.openxmlformats.org/officeDocument/2006/relationships/footer" Target="footer1.xml"/><Relationship Id="rId12" Type="http://schemas.openxmlformats.org/officeDocument/2006/relationships/hyperlink" Target="https://www.biblegateway.com/passage/?search=2%20Timothy%20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2%20Timothy%20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2%20Timothy%201&amp;version=NIV" TargetMode="External"/><Relationship Id="rId8" Type="http://schemas.openxmlformats.org/officeDocument/2006/relationships/hyperlink" Target="https://www.biblegateway.com/passage/?search=2%20Timothy%20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rVsIWSGXs7P4ClfNY1RnGKX6w==">CgMxLjAyCGguZ2pkZ3hzMg5oLnQwN2wwdnFpcjI5YzIOaC5wOGpnY2szZzN1N3A4AHIhMUlSUFo1dGdyV0RWT1Z6SmFEZ2hNWDYtci1oZGliZ0dw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