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color w:val="2f5496"/>
          <w:sz w:val="80"/>
          <w:szCs w:val="80"/>
        </w:rPr>
      </w:pPr>
      <w:bookmarkStart w:colFirst="0" w:colLast="0" w:name="_heading=h.gjdgxs" w:id="0"/>
      <w:bookmarkEnd w:id="0"/>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5"/>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PSALM 123</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PSALM 123</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t xml:space="preserve">The Songs of Ascent are a collection of fifteen Psalms, numbered 120-134. These psalms are believed to have been sung by Jewish pilgrims traveling to Jerusalem for religious festivals, particularly the three required annual festivals: Passover, Pentecost, and Tabernacles.</w:t>
      </w:r>
    </w:p>
    <w:p w:rsidR="00000000" w:rsidDel="00000000" w:rsidP="00000000" w:rsidRDefault="00000000" w:rsidRPr="00000000" w14:paraId="00000024">
      <w:pPr>
        <w:spacing w:after="0" w:lineRule="auto"/>
        <w:ind w:left="720" w:firstLine="0"/>
        <w:rPr>
          <w:i w:val="1"/>
        </w:rPr>
      </w:pPr>
      <w:r w:rsidDel="00000000" w:rsidR="00000000" w:rsidRPr="00000000">
        <w:rPr>
          <w:rtl w:val="0"/>
        </w:rPr>
      </w:r>
    </w:p>
    <w:p w:rsidR="00000000" w:rsidDel="00000000" w:rsidP="00000000" w:rsidRDefault="00000000" w:rsidRPr="00000000" w14:paraId="00000025">
      <w:pPr>
        <w:numPr>
          <w:ilvl w:val="0"/>
          <w:numId w:val="1"/>
        </w:numPr>
        <w:spacing w:after="0" w:lineRule="auto"/>
        <w:ind w:left="720" w:hanging="360"/>
        <w:rPr/>
      </w:pPr>
      <w:r w:rsidDel="00000000" w:rsidR="00000000" w:rsidRPr="00000000">
        <w:rPr>
          <w:i w:val="1"/>
          <w:rtl w:val="0"/>
        </w:rPr>
        <w:t xml:space="preserve">“I lift up my eyes to you, to you who sit enthroned in heaven. As the eyes of slaves look to the hand of their master, as the eyes of a female slave look to the hand of her mistress, so our eyes look to the Lord our God, till he shows us his mercy.”</w:t>
      </w:r>
      <w:r w:rsidDel="00000000" w:rsidR="00000000" w:rsidRPr="00000000">
        <w:rPr>
          <w:rtl w:val="0"/>
        </w:rPr>
        <w:t xml:space="preserve"> What do you think it means, to look to God like a slave looks to their master? Is it good to look to God in that way? Do you ever look to God in that way?</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1"/>
        </w:numPr>
        <w:spacing w:after="0" w:lineRule="auto"/>
        <w:ind w:left="720" w:hanging="360"/>
        <w:rPr/>
      </w:pPr>
      <w:r w:rsidDel="00000000" w:rsidR="00000000" w:rsidRPr="00000000">
        <w:rPr>
          <w:i w:val="1"/>
          <w:rtl w:val="0"/>
        </w:rPr>
        <w:t xml:space="preserve">“Have mercy on us, Lord, have mercy on us, for we have endured no end of contempt. We have endured no end of ridicule from the arrogant, of contempt from the proud.”</w:t>
      </w:r>
      <w:r w:rsidDel="00000000" w:rsidR="00000000" w:rsidRPr="00000000">
        <w:rPr>
          <w:rtl w:val="0"/>
        </w:rPr>
        <w:t xml:space="preserve"> How would you interpret “contempt from the proud”? Why is the Psalmist (or pilgrim) having to endure ridicule and contempt?</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1"/>
        </w:numPr>
        <w:spacing w:after="0" w:lineRule="auto"/>
        <w:ind w:left="720" w:hanging="360"/>
      </w:pPr>
      <w:r w:rsidDel="00000000" w:rsidR="00000000" w:rsidRPr="00000000">
        <w:rPr>
          <w:rtl w:val="0"/>
        </w:rPr>
        <w:t xml:space="preserve">What kind of situation would lead (force?) </w:t>
      </w:r>
      <w:r w:rsidDel="00000000" w:rsidR="00000000" w:rsidRPr="00000000">
        <w:rPr>
          <w:rtl w:val="0"/>
        </w:rPr>
        <w:t xml:space="preserve">you to turn</w:t>
      </w:r>
      <w:r w:rsidDel="00000000" w:rsidR="00000000" w:rsidRPr="00000000">
        <w:rPr>
          <w:rtl w:val="0"/>
        </w:rPr>
        <w:t xml:space="preserve"> to God and plead for mercy? Does it make sense for you to seek God for dignity and affirmation? Isn’t this something you achieve on your own?</w:t>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pStyle w:val="Heading1"/>
        <w:rPr/>
      </w:pPr>
      <w:r w:rsidDel="00000000" w:rsidR="00000000" w:rsidRPr="00000000">
        <w:rPr>
          <w:rtl w:val="0"/>
        </w:rPr>
        <w:t xml:space="preserve">Wednesday and Thursday</w:t>
      </w:r>
    </w:p>
    <w:p w:rsidR="00000000" w:rsidDel="00000000" w:rsidP="00000000" w:rsidRDefault="00000000" w:rsidRPr="00000000" w14:paraId="00000030">
      <w:pPr>
        <w:ind w:left="360" w:firstLine="0"/>
        <w:rPr/>
      </w:pPr>
      <w:r w:rsidDel="00000000" w:rsidR="00000000" w:rsidRPr="00000000">
        <w:rPr>
          <w:rtl w:val="0"/>
        </w:rPr>
      </w:r>
    </w:p>
    <w:p w:rsidR="00000000" w:rsidDel="00000000" w:rsidP="00000000" w:rsidRDefault="00000000" w:rsidRPr="00000000" w14:paraId="00000031">
      <w:pPr>
        <w:rPr/>
      </w:pPr>
      <w:hyperlink r:id="rId9">
        <w:r w:rsidDel="00000000" w:rsidR="00000000" w:rsidRPr="00000000">
          <w:rPr>
            <w:b w:val="1"/>
            <w:color w:val="1155cc"/>
            <w:u w:val="single"/>
            <w:rtl w:val="0"/>
          </w:rPr>
          <w:t xml:space="preserve">PSALM 124</w:t>
        </w:r>
      </w:hyperlink>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spacing w:after="0" w:lineRule="auto"/>
        <w:ind w:left="850.3937007874016" w:hanging="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6">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8">
      <w:pPr>
        <w:spacing w:after="0" w:lineRule="auto"/>
        <w:ind w:left="850.3937007874016" w:hanging="850.3937007874016"/>
        <w:rPr/>
      </w:pPr>
      <w:r w:rsidDel="00000000" w:rsidR="00000000" w:rsidRPr="00000000">
        <w:rPr>
          <w:b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PSALM 124</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B">
      <w:pPr>
        <w:spacing w:after="0" w:lineRule="auto"/>
        <w:ind w:left="850.3937007874016" w:hanging="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D">
      <w:pPr>
        <w:spacing w:after="0" w:lineRule="auto"/>
        <w:ind w:left="850" w:firstLine="0"/>
        <w:rPr>
          <w:b w:val="1"/>
          <w:color w:val="1155cc"/>
        </w:rPr>
      </w:pPr>
      <w:r w:rsidDel="00000000" w:rsidR="00000000" w:rsidRPr="00000000">
        <w:rPr>
          <w:rtl w:val="0"/>
        </w:rPr>
      </w:r>
    </w:p>
    <w:p w:rsidR="00000000" w:rsidDel="00000000" w:rsidP="00000000" w:rsidRDefault="00000000" w:rsidRPr="00000000" w14:paraId="0000003E">
      <w:pPr>
        <w:rPr>
          <w:b w:val="1"/>
        </w:rPr>
      </w:pPr>
      <w:r w:rsidDel="00000000" w:rsidR="00000000" w:rsidRPr="00000000">
        <w:rPr>
          <w:b w:val="1"/>
          <w:rtl w:val="0"/>
        </w:rPr>
        <w:t xml:space="preserve">Further Thoughts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0"/>
          <w:numId w:val="6"/>
        </w:numPr>
        <w:spacing w:after="0" w:lineRule="auto"/>
        <w:ind w:left="720" w:hanging="360"/>
        <w:rPr/>
      </w:pPr>
      <w:r w:rsidDel="00000000" w:rsidR="00000000" w:rsidRPr="00000000">
        <w:rPr>
          <w:i w:val="1"/>
          <w:rtl w:val="0"/>
        </w:rPr>
        <w:t xml:space="preserve">“If the Lord had not been on our side—let Israel say—if the Lord had not been on our side when people attacked us, they would have swallowed us alive when their anger flared against us; the flood would have engulfed us, the torrent would have swept over us, the raging waters would have swept us away.”</w:t>
      </w:r>
      <w:r w:rsidDel="00000000" w:rsidR="00000000" w:rsidRPr="00000000">
        <w:rPr>
          <w:rtl w:val="0"/>
        </w:rPr>
        <w:t xml:space="preserve"> Do you think that in the times when you escaped serious pain and loss that it was because God had been on your side? Is this just “spiritualising” your experiences and attributing to God what is just “good luck or good effort” for any human being?</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numPr>
          <w:ilvl w:val="0"/>
          <w:numId w:val="6"/>
        </w:numPr>
        <w:spacing w:after="0" w:lineRule="auto"/>
        <w:ind w:left="720" w:hanging="360"/>
        <w:rPr/>
      </w:pPr>
      <w:r w:rsidDel="00000000" w:rsidR="00000000" w:rsidRPr="00000000">
        <w:rPr>
          <w:i w:val="1"/>
          <w:rtl w:val="0"/>
        </w:rPr>
        <w:t xml:space="preserve">“Praise be to the Lord, who has not let us be torn by their teeth. We have escaped like a bird from the fowler’s snare; the snare has been broken, and we have escaped. Our help is in the name of the Lord, the Maker of heaven and earth.”</w:t>
      </w:r>
      <w:r w:rsidDel="00000000" w:rsidR="00000000" w:rsidRPr="00000000">
        <w:rPr>
          <w:rtl w:val="0"/>
        </w:rPr>
        <w:t xml:space="preserve"> Is this your world view, that God is actively involved in your life?</w:t>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6"/>
        </w:numPr>
        <w:spacing w:after="0" w:lineRule="auto"/>
        <w:ind w:left="720" w:hanging="360"/>
        <w:rPr>
          <w:u w:val="none"/>
        </w:rPr>
      </w:pPr>
      <w:r w:rsidDel="00000000" w:rsidR="00000000" w:rsidRPr="00000000">
        <w:rPr>
          <w:rtl w:val="0"/>
        </w:rPr>
        <w:t xml:space="preserve">How does this square against times when bad things happen? Would that mean God was absent during those times? Or would you still praise and honour him even during such times (while looking to him for mercy—Psalm 123)?</w:t>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numPr>
          <w:ilvl w:val="0"/>
          <w:numId w:val="6"/>
        </w:numPr>
        <w:spacing w:after="0" w:lineRule="auto"/>
        <w:ind w:left="720" w:hanging="360"/>
        <w:rPr>
          <w:u w:val="none"/>
        </w:rPr>
      </w:pPr>
      <w:r w:rsidDel="00000000" w:rsidR="00000000" w:rsidRPr="00000000">
        <w:rPr>
          <w:rtl w:val="0"/>
        </w:rPr>
        <w:t xml:space="preserve">Do you think this view that God is actively by your side a true view that you can live by? How will it affect you and the way you live?</w:t>
      </w: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4E">
      <w:pPr>
        <w:ind w:left="360" w:firstLine="0"/>
        <w:rPr/>
      </w:pPr>
      <w:r w:rsidDel="00000000" w:rsidR="00000000" w:rsidRPr="00000000">
        <w:rPr>
          <w:rtl w:val="0"/>
        </w:rPr>
      </w:r>
    </w:p>
    <w:p w:rsidR="00000000" w:rsidDel="00000000" w:rsidP="00000000" w:rsidRDefault="00000000" w:rsidRPr="00000000" w14:paraId="0000004F">
      <w:pPr>
        <w:rPr>
          <w:b w:val="1"/>
        </w:rPr>
      </w:pPr>
      <w:hyperlink r:id="rId11">
        <w:r w:rsidDel="00000000" w:rsidR="00000000" w:rsidRPr="00000000">
          <w:rPr>
            <w:b w:val="1"/>
            <w:color w:val="1155cc"/>
            <w:u w:val="single"/>
            <w:rtl w:val="0"/>
          </w:rPr>
          <w:t xml:space="preserve">PSALM 125</w:t>
        </w:r>
      </w:hyperlink>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spacing w:after="0" w:lineRule="auto"/>
        <w:ind w:left="850.3937007874016" w:hanging="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4">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5">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6">
      <w:pPr>
        <w:spacing w:after="0" w:lineRule="auto"/>
        <w:ind w:left="850.3937007874016" w:hanging="850.3937007874016"/>
        <w:rPr/>
      </w:pPr>
      <w:r w:rsidDel="00000000" w:rsidR="00000000" w:rsidRPr="00000000">
        <w:rPr>
          <w:b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PSALM 125</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spacing w:after="0" w:lineRule="auto"/>
        <w:ind w:left="850.3937007874016" w:hanging="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C">
      <w:pPr>
        <w:rPr>
          <w:b w:val="1"/>
        </w:rPr>
      </w:pPr>
      <w:r w:rsidDel="00000000" w:rsidR="00000000" w:rsidRPr="00000000">
        <w:rPr>
          <w:b w:val="1"/>
          <w:rtl w:val="0"/>
        </w:rPr>
        <w:t xml:space="preserve">Further Thoughts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numPr>
          <w:ilvl w:val="0"/>
          <w:numId w:val="2"/>
        </w:numPr>
        <w:spacing w:after="0" w:lineRule="auto"/>
        <w:ind w:left="720" w:hanging="360"/>
        <w:rPr/>
      </w:pPr>
      <w:r w:rsidDel="00000000" w:rsidR="00000000" w:rsidRPr="00000000">
        <w:rPr>
          <w:i w:val="1"/>
          <w:rtl w:val="0"/>
        </w:rPr>
        <w:t xml:space="preserve">“Those who trust in the Lord are like Mount Zion, which cannot be shaken but endures forever.”</w:t>
      </w:r>
      <w:r w:rsidDel="00000000" w:rsidR="00000000" w:rsidRPr="00000000">
        <w:rPr>
          <w:rtl w:val="0"/>
        </w:rPr>
        <w:t xml:space="preserve"> What do you think it means for a person to trust in the Lord? Will such a person be strong and stable in life?</w:t>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numPr>
          <w:ilvl w:val="0"/>
          <w:numId w:val="2"/>
        </w:numPr>
        <w:spacing w:after="0" w:lineRule="auto"/>
        <w:ind w:left="720" w:hanging="360"/>
        <w:rPr/>
      </w:pPr>
      <w:r w:rsidDel="00000000" w:rsidR="00000000" w:rsidRPr="00000000">
        <w:rPr>
          <w:i w:val="1"/>
          <w:rtl w:val="0"/>
        </w:rPr>
        <w:t xml:space="preserve">“As the mountains surround Jerusalem, so the Lord surrounds his people both now and forevermore.”</w:t>
      </w:r>
      <w:r w:rsidDel="00000000" w:rsidR="00000000" w:rsidRPr="00000000">
        <w:rPr>
          <w:rtl w:val="0"/>
        </w:rPr>
        <w:t xml:space="preserve"> The Psalmist/pilgrim trusts that God protects him and his community, never allowing their fate to be out of his hands. Does God have such a place in your life?</w:t>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numPr>
          <w:ilvl w:val="0"/>
          <w:numId w:val="2"/>
        </w:numPr>
        <w:spacing w:after="0" w:lineRule="auto"/>
        <w:ind w:left="720" w:hanging="360"/>
        <w:rPr/>
      </w:pPr>
      <w:r w:rsidDel="00000000" w:rsidR="00000000" w:rsidRPr="00000000">
        <w:rPr>
          <w:i w:val="1"/>
          <w:rtl w:val="0"/>
        </w:rPr>
        <w:t xml:space="preserve">“The scepter of the wicked will not remain over the land allotted to the righteous, for then the righteous might use their hands to do evil.”</w:t>
      </w:r>
      <w:r w:rsidDel="00000000" w:rsidR="00000000" w:rsidRPr="00000000">
        <w:rPr>
          <w:rtl w:val="0"/>
        </w:rPr>
        <w:t xml:space="preserve"> In other words, the wicked will not be given authority in the lives of the righteous. Is this something that is for God to do or it is for the righteous to ensure?</w:t>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numPr>
          <w:ilvl w:val="0"/>
          <w:numId w:val="2"/>
        </w:numPr>
        <w:spacing w:after="0" w:lineRule="auto"/>
        <w:ind w:left="720" w:hanging="360"/>
        <w:rPr>
          <w:u w:val="none"/>
        </w:rPr>
      </w:pPr>
      <w:r w:rsidDel="00000000" w:rsidR="00000000" w:rsidRPr="00000000">
        <w:rPr>
          <w:i w:val="1"/>
          <w:rtl w:val="0"/>
        </w:rPr>
        <w:t xml:space="preserve">“Lord, do good to those who are good, to those who are upright in heart. But those who turn to crooked ways the Lord will banish with the evildoers. Peace be on Israel.”</w:t>
      </w:r>
      <w:r w:rsidDel="00000000" w:rsidR="00000000" w:rsidRPr="00000000">
        <w:rPr>
          <w:rtl w:val="0"/>
        </w:rPr>
        <w:t xml:space="preserve"> Trusting God does not remain a thought or a feeling; it is a decision that shapes the life. The expression of trust in God is to seek to be upright and good. Those who seek the way of the wicked do not trust God. What do you think? Is it worth the while to trust God?</w:t>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pStyle w:val="Heading1"/>
        <w:rPr/>
      </w:pPr>
      <w:r w:rsidDel="00000000" w:rsidR="00000000" w:rsidRPr="00000000">
        <w:rPr>
          <w:rtl w:val="0"/>
        </w:rPr>
        <w:t xml:space="preserve">Sunday</w:t>
      </w:r>
    </w:p>
    <w:p w:rsidR="00000000" w:rsidDel="00000000" w:rsidP="00000000" w:rsidRDefault="00000000" w:rsidRPr="00000000" w14:paraId="0000006C">
      <w:pPr>
        <w:ind w:left="360" w:firstLine="0"/>
        <w:rPr/>
      </w:pPr>
      <w:r w:rsidDel="00000000" w:rsidR="00000000" w:rsidRPr="00000000">
        <w:rPr>
          <w:rtl w:val="0"/>
        </w:rPr>
      </w:r>
    </w:p>
    <w:p w:rsidR="00000000" w:rsidDel="00000000" w:rsidP="00000000" w:rsidRDefault="00000000" w:rsidRPr="00000000" w14:paraId="0000006D">
      <w:pPr>
        <w:pStyle w:val="Heading5"/>
        <w:spacing w:before="0" w:lineRule="auto"/>
        <w:rPr/>
      </w:pPr>
      <w:bookmarkStart w:colFirst="0" w:colLast="0" w:name="_heading=h.p8jgck3g3u7p" w:id="2"/>
      <w:bookmarkEnd w:id="2"/>
      <w:r w:rsidDel="00000000" w:rsidR="00000000" w:rsidRPr="00000000">
        <w:rPr>
          <w:rtl w:val="0"/>
        </w:rPr>
        <w:t xml:space="preserve">A LIFE WITH GOD</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i w:val="1"/>
        </w:rPr>
      </w:pPr>
      <w:r w:rsidDel="00000000" w:rsidR="00000000" w:rsidRPr="00000000">
        <w:rPr>
          <w:i w:val="1"/>
          <w:rtl w:val="0"/>
        </w:rPr>
        <w:t xml:space="preserve">“Those who trust in the Lord are like Mount Zion, which cannot be shaken but endures forever.”</w:t>
      </w:r>
    </w:p>
    <w:p w:rsidR="00000000" w:rsidDel="00000000" w:rsidP="00000000" w:rsidRDefault="00000000" w:rsidRPr="00000000" w14:paraId="00000070">
      <w:pPr>
        <w:rPr/>
      </w:pPr>
      <w:r w:rsidDel="00000000" w:rsidR="00000000" w:rsidRPr="00000000">
        <w:rPr>
          <w:rtl w:val="0"/>
        </w:rPr>
        <w:t xml:space="preserve">It is very common for modern man to want the benefit but not pay the price and obviously when it comes to God, the price is life, and this is too high a price for many of us.</w:t>
      </w:r>
    </w:p>
    <w:p w:rsidR="00000000" w:rsidDel="00000000" w:rsidP="00000000" w:rsidRDefault="00000000" w:rsidRPr="00000000" w14:paraId="00000071">
      <w:pPr>
        <w:rPr/>
      </w:pPr>
      <w:r w:rsidDel="00000000" w:rsidR="00000000" w:rsidRPr="00000000">
        <w:rPr>
          <w:rtl w:val="0"/>
        </w:rPr>
        <w:t xml:space="preserve">When it comes to goods and services in life we have no choice but to pay whatever price is required. Yet when it comes to God we make promises that we do not make good. We bargain with God because we want to retain control over our lives. We want his protection, his blessing in this life and heaven in the next yet to walk in his ways is too much and we grudgingly give our Sunday mornings and maybe 10 or so minutes for a few days in the week to read the Bible and pray. We treat God as another deity that we can manipulate for our benefit.</w:t>
      </w:r>
    </w:p>
    <w:p w:rsidR="00000000" w:rsidDel="00000000" w:rsidP="00000000" w:rsidRDefault="00000000" w:rsidRPr="00000000" w14:paraId="00000072">
      <w:pPr>
        <w:rPr/>
      </w:pPr>
      <w:r w:rsidDel="00000000" w:rsidR="00000000" w:rsidRPr="00000000">
        <w:rPr>
          <w:rtl w:val="0"/>
        </w:rPr>
        <w:t xml:space="preserve">To trust in the Lord is to walk in his ways, trusting that he will protect us and ensure our good. It is not to expect all these from him while living our lives for ourselves and in our ways.  </w:t>
      </w:r>
    </w:p>
    <w:p w:rsidR="00000000" w:rsidDel="00000000" w:rsidP="00000000" w:rsidRDefault="00000000" w:rsidRPr="00000000" w14:paraId="00000073">
      <w:pPr>
        <w:rPr/>
      </w:pPr>
      <w:r w:rsidDel="00000000" w:rsidR="00000000" w:rsidRPr="00000000">
        <w:rPr>
          <w:rtl w:val="0"/>
        </w:rPr>
        <w:t xml:space="preserve">When things do not turn out well we don’t seek after others who offer us their protection or their reward; we look to the hand of our master and seek his mercy. When things turn out well we are grateful to our Lord and give praise and thanks to him who has faithfully helped us.</w:t>
      </w:r>
    </w:p>
    <w:p w:rsidR="00000000" w:rsidDel="00000000" w:rsidP="00000000" w:rsidRDefault="00000000" w:rsidRPr="00000000" w14:paraId="00000074">
      <w:pPr>
        <w:rPr/>
      </w:pPr>
      <w:r w:rsidDel="00000000" w:rsidR="00000000" w:rsidRPr="00000000">
        <w:rPr>
          <w:rtl w:val="0"/>
        </w:rPr>
        <w:t xml:space="preserve">When we trust God we do not allow wickedness sway over our lives and our decisions but wholeheartedly walk in his ways because we have handed our lives over to him.</w:t>
      </w:r>
    </w:p>
    <w:p w:rsidR="00000000" w:rsidDel="00000000" w:rsidP="00000000" w:rsidRDefault="00000000" w:rsidRPr="00000000" w14:paraId="00000075">
      <w:pPr>
        <w:rPr>
          <w:b w:val="1"/>
        </w:rPr>
      </w:pPr>
      <w:r w:rsidDel="00000000" w:rsidR="00000000" w:rsidRPr="00000000">
        <w:rPr>
          <w:i w:val="1"/>
          <w:rtl w:val="0"/>
        </w:rPr>
        <w:t xml:space="preserve">“I lift up my eyes to you, to you who sit enthroned in heaven. As the eyes of slaves look to the hand of their master, as the eyes of a female slave look to the hand of her mistress, so our eyes look to the Lord our God, till he shows us his mercy.”</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9">
      <w:pPr>
        <w:spacing w:after="0" w:lineRule="auto"/>
        <w:ind w:left="720" w:firstLine="0"/>
        <w:rPr/>
      </w:pPr>
      <w:r w:rsidDel="00000000" w:rsidR="00000000" w:rsidRPr="00000000">
        <w:rPr>
          <w:rtl w:val="0"/>
        </w:rPr>
      </w:r>
    </w:p>
    <w:p w:rsidR="00000000" w:rsidDel="00000000" w:rsidP="00000000" w:rsidRDefault="00000000" w:rsidRPr="00000000" w14:paraId="0000007A">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B">
      <w:pPr>
        <w:ind w:left="720" w:firstLine="0"/>
        <w:rPr>
          <w:color w:val="1155cc"/>
        </w:rPr>
      </w:pPr>
      <w:r w:rsidDel="00000000" w:rsidR="00000000" w:rsidRPr="00000000">
        <w:rPr>
          <w:rtl w:val="0"/>
        </w:rPr>
      </w:r>
    </w:p>
    <w:p w:rsidR="00000000" w:rsidDel="00000000" w:rsidP="00000000" w:rsidRDefault="00000000" w:rsidRPr="00000000" w14:paraId="0000007C">
      <w:pPr>
        <w:ind w:left="720" w:firstLine="0"/>
        <w:rPr>
          <w:color w:val="1155cc"/>
        </w:rPr>
      </w:pPr>
      <w:r w:rsidDel="00000000" w:rsidR="00000000" w:rsidRPr="00000000">
        <w:rPr>
          <w:rtl w:val="0"/>
        </w:rPr>
      </w:r>
    </w:p>
    <w:p w:rsidR="00000000" w:rsidDel="00000000" w:rsidP="00000000" w:rsidRDefault="00000000" w:rsidRPr="00000000" w14:paraId="0000007D">
      <w:pPr>
        <w:ind w:left="720" w:firstLine="0"/>
        <w:rPr>
          <w:color w:val="1155cc"/>
        </w:rPr>
      </w:pPr>
      <w:r w:rsidDel="00000000" w:rsidR="00000000" w:rsidRPr="00000000">
        <w:rPr>
          <w:rtl w:val="0"/>
        </w:rPr>
      </w:r>
    </w:p>
    <w:p w:rsidR="00000000" w:rsidDel="00000000" w:rsidP="00000000" w:rsidRDefault="00000000" w:rsidRPr="00000000" w14:paraId="0000007E">
      <w:pPr>
        <w:ind w:left="720" w:firstLine="0"/>
        <w:rPr>
          <w:color w:val="1155cc"/>
        </w:rPr>
      </w:pPr>
      <w:r w:rsidDel="00000000" w:rsidR="00000000" w:rsidRPr="00000000">
        <w:rPr>
          <w:rtl w:val="0"/>
        </w:rPr>
      </w:r>
    </w:p>
    <w:p w:rsidR="00000000" w:rsidDel="00000000" w:rsidP="00000000" w:rsidRDefault="00000000" w:rsidRPr="00000000" w14:paraId="0000007F">
      <w:pPr>
        <w:ind w:left="720" w:firstLine="0"/>
        <w:rPr>
          <w:color w:val="1155cc"/>
        </w:rPr>
      </w:pPr>
      <w:r w:rsidDel="00000000" w:rsidR="00000000" w:rsidRPr="00000000">
        <w:rPr>
          <w:rtl w:val="0"/>
        </w:rPr>
      </w:r>
    </w:p>
    <w:p w:rsidR="00000000" w:rsidDel="00000000" w:rsidP="00000000" w:rsidRDefault="00000000" w:rsidRPr="00000000" w14:paraId="00000080">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angingindent" w:customStyle="1">
    <w:name w:val="hanging indent"/>
    <w:basedOn w:val="Normal"/>
    <w:qFormat w:val="1"/>
    <w:rsid w:val="006E4E34"/>
    <w:pPr>
      <w:pBdr>
        <w:top w:space="0" w:sz="0" w:val="nil"/>
        <w:left w:space="0" w:sz="0" w:val="nil"/>
        <w:bottom w:space="0" w:sz="0" w:val="nil"/>
        <w:right w:space="0" w:sz="0" w:val="nil"/>
        <w:between w:space="0" w:sz="0" w:val="nil"/>
      </w:pBdr>
      <w:spacing w:after="0"/>
      <w:ind w:left="850" w:hanging="850"/>
    </w:pPr>
    <w:rPr>
      <w:color w:val="000000"/>
    </w:rPr>
  </w:style>
  <w:style w:type="paragraph" w:styleId="indented" w:customStyle="1">
    <w:name w:val="indented"/>
    <w:basedOn w:val="Normal"/>
    <w:qFormat w:val="1"/>
    <w:rsid w:val="006E4E34"/>
    <w:pPr>
      <w:ind w:left="850"/>
    </w:pPr>
    <w:rPr>
      <w:color w:val="1155cc"/>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20125&amp;version=NIV" TargetMode="External"/><Relationship Id="rId10" Type="http://schemas.openxmlformats.org/officeDocument/2006/relationships/hyperlink" Target="https://www.biblegateway.com/passage/?search=Psalm%20124&amp;version=NIV" TargetMode="External"/><Relationship Id="rId13" Type="http://schemas.openxmlformats.org/officeDocument/2006/relationships/footer" Target="footer1.xml"/><Relationship Id="rId12" Type="http://schemas.openxmlformats.org/officeDocument/2006/relationships/hyperlink" Target="https://www.biblegateway.com/passage/?search=Psalm%20125&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salm%20124&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20123&amp;version=NIV" TargetMode="External"/><Relationship Id="rId8" Type="http://schemas.openxmlformats.org/officeDocument/2006/relationships/hyperlink" Target="https://www.biblegateway.com/passage/?search=Psalm%20123&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ifpQD285xGHwvvxnSPy9RfGyKA==">CgMxLjAyCGguZ2pkZ3hzMg5oLnQwN2wwdnFpcjI5YzIOaC5wOGpnY2szZzN1N3A4AHIhMWNxQmthQTJZVEp4S3NJNXMzQXFtaERwRXpXa3g5NUZa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2024-09-23T04:17:00Z</dcterms:created>
  <dc:creator>david tan</dc:creator>
</cp:coreProperties>
</file>