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10:13-20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10:13-20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t xml:space="preserve">You may wish to also look at </w:t>
      </w:r>
      <w:hyperlink r:id="rId9">
        <w:r w:rsidDel="00000000" w:rsidR="00000000" w:rsidRPr="00000000">
          <w:rPr>
            <w:color w:val="1155cc"/>
            <w:u w:val="single"/>
            <w:rtl w:val="0"/>
          </w:rPr>
          <w:t xml:space="preserve">2023 Devotions Week 45</w:t>
        </w:r>
      </w:hyperlink>
      <w:r w:rsidDel="00000000" w:rsidR="00000000" w:rsidRPr="00000000">
        <w:rPr>
          <w:rtl w:val="0"/>
        </w:rPr>
        <w:t xml:space="preserve"> (or read from chapter 9) for the context.</w:t>
      </w:r>
    </w:p>
    <w:p w:rsidR="00000000" w:rsidDel="00000000" w:rsidP="00000000" w:rsidRDefault="00000000" w:rsidRPr="00000000" w14:paraId="00000024">
      <w:pPr>
        <w:spacing w:after="0" w:lineRule="auto"/>
        <w:ind w:left="0" w:firstLine="0"/>
        <w:rPr/>
      </w:pPr>
      <w:r w:rsidDel="00000000" w:rsidR="00000000" w:rsidRPr="00000000">
        <w:rPr>
          <w:rtl w:val="0"/>
        </w:rPr>
      </w:r>
    </w:p>
    <w:p w:rsidR="00000000" w:rsidDel="00000000" w:rsidP="00000000" w:rsidRDefault="00000000" w:rsidRPr="00000000" w14:paraId="00000025">
      <w:pPr>
        <w:spacing w:after="0" w:lineRule="auto"/>
        <w:ind w:left="0" w:firstLine="0"/>
        <w:rPr/>
      </w:pPr>
      <w:r w:rsidDel="00000000" w:rsidR="00000000" w:rsidRPr="00000000">
        <w:rPr>
          <w:rtl w:val="0"/>
        </w:rPr>
      </w:r>
    </w:p>
    <w:p w:rsidR="00000000" w:rsidDel="00000000" w:rsidP="00000000" w:rsidRDefault="00000000" w:rsidRPr="00000000" w14:paraId="00000026">
      <w:pPr>
        <w:numPr>
          <w:ilvl w:val="0"/>
          <w:numId w:val="2"/>
        </w:numPr>
        <w:spacing w:after="0" w:lineRule="auto"/>
        <w:ind w:left="720" w:hanging="360"/>
        <w:rPr/>
      </w:pPr>
      <w:r w:rsidDel="00000000" w:rsidR="00000000" w:rsidRPr="00000000">
        <w:rPr>
          <w:i w:val="1"/>
          <w:rtl w:val="0"/>
        </w:rPr>
        <w:t xml:space="preserve">“Woe to you, Chorazin! Woe to you, Bethsaida! For if the miracles that were performed in you had been performed in Tyre and Sidon, they would have repented long ago, sitting in sackcloth and ashes. But it will be more bearable for Tyre and Sidon at the judgment than for you. And you, Capernaum, will you be lifted to the heavens? No, you will go down to Hades. Whoever listens to you listens to me; whoever rejects you rejects me; but whoever rejects me rejects him who sent me.”</w:t>
      </w:r>
      <w:r w:rsidDel="00000000" w:rsidR="00000000" w:rsidRPr="00000000">
        <w:rPr>
          <w:rtl w:val="0"/>
        </w:rPr>
        <w:t xml:space="preserve"> The mission of the 72 ultimately was to represent Jesus and the fate of the towns hangs on whether they welcome or reject Jesus. Tyre and Sidon are Gentile towns while Chorazin, Bethsaida and Capernaum were Jewish and these have less excuse to reject the Son of God. How should these words of Jesus shape the way you see your role as a Christian in a non-Christian world?</w:t>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numPr>
          <w:ilvl w:val="0"/>
          <w:numId w:val="2"/>
        </w:numPr>
        <w:spacing w:after="0" w:lineRule="auto"/>
        <w:ind w:left="720" w:hanging="360"/>
        <w:rPr/>
      </w:pPr>
      <w:r w:rsidDel="00000000" w:rsidR="00000000" w:rsidRPr="00000000">
        <w:rPr>
          <w:i w:val="1"/>
          <w:rtl w:val="0"/>
        </w:rPr>
        <w:t xml:space="preserve">The seventy-two returned with joy and said, “Lord, even the demons submit to us in your name.” He replied, “I saw Satan fall like lightning from heaven.”</w:t>
      </w:r>
      <w:r w:rsidDel="00000000" w:rsidR="00000000" w:rsidRPr="00000000">
        <w:rPr>
          <w:rtl w:val="0"/>
        </w:rPr>
        <w:t xml:space="preserve"> The mission of Jesus is not only to rescue mankind from sin but also to defeat Satan himself. How should these words of Jesus shape the way you see your role as a Christian in a non-Christian world?</w:t>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numPr>
          <w:ilvl w:val="0"/>
          <w:numId w:val="2"/>
        </w:numPr>
        <w:spacing w:after="0" w:lineRule="auto"/>
        <w:ind w:left="720" w:hanging="360"/>
        <w:rPr/>
      </w:pPr>
      <w:r w:rsidDel="00000000" w:rsidR="00000000" w:rsidRPr="00000000">
        <w:rPr>
          <w:i w:val="1"/>
          <w:rtl w:val="0"/>
        </w:rPr>
        <w:t xml:space="preserve">“I have given you authority to trample on snakes and scorpions and to overcome all the power of the enemy; nothing will harm you. However, do not rejoice that the spirits submit to you, but rejoice that your names are written in heaven.”</w:t>
      </w:r>
      <w:r w:rsidDel="00000000" w:rsidR="00000000" w:rsidRPr="00000000">
        <w:rPr>
          <w:rtl w:val="0"/>
        </w:rPr>
        <w:t xml:space="preserve"> The context does not allow us to understand snakes and scorpions literally; they are agents of the enemy. Yet Jesus warns us not to focus on power but on the Gospel and what it means to you. Why do you think Jesus spelled it out so clearly?</w:t>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10">
        <w:r w:rsidDel="00000000" w:rsidR="00000000" w:rsidRPr="00000000">
          <w:rPr>
            <w:b w:val="1"/>
            <w:color w:val="1155cc"/>
            <w:u w:val="single"/>
            <w:rtl w:val="0"/>
          </w:rPr>
          <w:t xml:space="preserve">LUKE 10:21-22</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1">
        <w:r w:rsidDel="00000000" w:rsidR="00000000" w:rsidRPr="00000000">
          <w:rPr>
            <w:color w:val="1155cc"/>
            <w:u w:val="single"/>
            <w:rtl w:val="0"/>
          </w:rPr>
          <w:t xml:space="preserve">LUKE 10:21-22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1">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Further Thoughts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rtl w:val="0"/>
        </w:rPr>
        <w:t xml:space="preserve">At that time Jesus, full of joy through the Holy Spirit, said, “I praise you, Father, Lord of heaven and earth, because you have hidden these things from the wise and learned, and revealed them to little children. Yes, Father, for this is what you were pleased to do.”</w:t>
      </w:r>
      <w:r w:rsidDel="00000000" w:rsidR="00000000" w:rsidRPr="00000000">
        <w:rPr>
          <w:rtl w:val="0"/>
        </w:rPr>
        <w:t xml:space="preserve"> As Jesus glimpsed the defeat of Satan he was elated. What about you? How do you view the power of the Gospel unleashed in the world?</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rtl w:val="0"/>
        </w:rPr>
        <w:t xml:space="preserve">There is a deliberate choice on God’s part to use the weak and innocent rather than the powerful and wise and Jesus supports this path that God has chosen. Why so? How will this shape the way you see your role as a Christian in a non-Christian world?</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pPr>
      <w:r w:rsidDel="00000000" w:rsidR="00000000" w:rsidRPr="00000000">
        <w:rPr>
          <w:i w:val="1"/>
          <w:rtl w:val="0"/>
        </w:rPr>
        <w:t xml:space="preserve">“All things have been committed to me by my Father. No one knows who the Son is except the Father, and no one knows who the Father is except the Son and those to whom the Son chooses to reveal him.”</w:t>
      </w:r>
      <w:r w:rsidDel="00000000" w:rsidR="00000000" w:rsidRPr="00000000">
        <w:rPr>
          <w:rtl w:val="0"/>
        </w:rPr>
        <w:t xml:space="preserve"> In the context of what Jesus said about God’s choice, who do you think Jesus would choose to reveal God to?</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2">
        <w:r w:rsidDel="00000000" w:rsidR="00000000" w:rsidRPr="00000000">
          <w:rPr>
            <w:b w:val="1"/>
            <w:color w:val="1155cc"/>
            <w:u w:val="single"/>
            <w:rtl w:val="0"/>
          </w:rPr>
          <w:t xml:space="preserve">LUKE 10:23-24</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3">
        <w:r w:rsidDel="00000000" w:rsidR="00000000" w:rsidRPr="00000000">
          <w:rPr>
            <w:color w:val="1155cc"/>
            <w:u w:val="single"/>
            <w:rtl w:val="0"/>
          </w:rPr>
          <w:t xml:space="preserve">LUKE 10:23-24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1"/>
        </w:numPr>
        <w:spacing w:after="0" w:lineRule="auto"/>
        <w:ind w:left="720" w:hanging="360"/>
        <w:rPr/>
      </w:pPr>
      <w:r w:rsidDel="00000000" w:rsidR="00000000" w:rsidRPr="00000000">
        <w:rPr>
          <w:i w:val="1"/>
          <w:rtl w:val="0"/>
        </w:rPr>
        <w:t xml:space="preserve">Then he turned to his disciples and said privately, “Blessed are the eyes that see what you see. For I tell you that many prophets and kings wanted to see what you see but did not see it, and to hear what you hear but did not hear it.”</w:t>
      </w:r>
      <w:r w:rsidDel="00000000" w:rsidR="00000000" w:rsidRPr="00000000">
        <w:rPr>
          <w:rtl w:val="0"/>
        </w:rPr>
        <w:t xml:space="preserve"> Remember the context of the whole chapter–the mission of the 72 sent as representatives of Jesus. What have the 72 seen?</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1"/>
        </w:numPr>
        <w:spacing w:after="0" w:lineRule="auto"/>
        <w:ind w:left="720" w:hanging="360"/>
        <w:rPr/>
      </w:pPr>
      <w:r w:rsidDel="00000000" w:rsidR="00000000" w:rsidRPr="00000000">
        <w:rPr>
          <w:rtl w:val="0"/>
        </w:rPr>
        <w:t xml:space="preserve">Do you think this is a matter of bias, that God prefers to work with the common people rather than the elite? What do you think is the core point here?</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1"/>
        </w:numPr>
        <w:spacing w:after="0" w:lineRule="auto"/>
        <w:ind w:left="720" w:hanging="360"/>
        <w:rPr/>
      </w:pPr>
      <w:r w:rsidDel="00000000" w:rsidR="00000000" w:rsidRPr="00000000">
        <w:rPr>
          <w:rtl w:val="0"/>
        </w:rPr>
        <w:t xml:space="preserve">How do you view your position as a Christian in a non-Christian world and the privileges and responsibilities it entails? How do you view your involvement in the mission of Christ and the fact that you are his representative?</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1"/>
        </w:numPr>
        <w:spacing w:after="0" w:lineRule="auto"/>
        <w:ind w:left="720" w:hanging="360"/>
        <w:rPr>
          <w:u w:val="none"/>
        </w:rPr>
      </w:pPr>
      <w:r w:rsidDel="00000000" w:rsidR="00000000" w:rsidRPr="00000000">
        <w:rPr>
          <w:rtl w:val="0"/>
        </w:rPr>
        <w:t xml:space="preserve">Do you think the Gospel is a message that has no power to draw people and that the Christian faith has little to give to your friends and family?</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pStyle w:val="Heading1"/>
        <w:rPr/>
      </w:pPr>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pStyle w:val="Heading5"/>
        <w:spacing w:before="0" w:lineRule="auto"/>
        <w:rPr/>
      </w:pPr>
      <w:bookmarkStart w:colFirst="0" w:colLast="0" w:name="_heading=h.p8jgck3g3u7p" w:id="2"/>
      <w:bookmarkEnd w:id="2"/>
      <w:r w:rsidDel="00000000" w:rsidR="00000000" w:rsidRPr="00000000">
        <w:rPr>
          <w:rtl w:val="0"/>
        </w:rPr>
        <w:t xml:space="preserve">WHO IS A CHRISTIAN?</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“Whoever listens to you listens to me; whoever rejects you rejects me; but whoever rejects me rejects him who sent me.”</w:t>
      </w:r>
    </w:p>
    <w:p w:rsidR="00000000" w:rsidDel="00000000" w:rsidP="00000000" w:rsidRDefault="00000000" w:rsidRPr="00000000" w14:paraId="00000071">
      <w:pPr>
        <w:rPr/>
      </w:pPr>
      <w:r w:rsidDel="00000000" w:rsidR="00000000" w:rsidRPr="00000000">
        <w:rPr>
          <w:rtl w:val="0"/>
        </w:rPr>
        <w:t xml:space="preserve">It is tragic that we mostly view ourselves </w:t>
      </w:r>
      <w:r w:rsidDel="00000000" w:rsidR="00000000" w:rsidRPr="00000000">
        <w:rPr>
          <w:rtl w:val="0"/>
        </w:rPr>
        <w:t xml:space="preserve">in negative</w:t>
      </w:r>
      <w:r w:rsidDel="00000000" w:rsidR="00000000" w:rsidRPr="00000000">
        <w:rPr>
          <w:rtl w:val="0"/>
        </w:rPr>
        <w:t xml:space="preserve"> light—weak, lazy, and unwilling to do more than the minimum that is required of us. The demands of being a Christian seem so burdensome and we find little joy in doing the things that pleases our Lord.</w:t>
      </w:r>
    </w:p>
    <w:p w:rsidR="00000000" w:rsidDel="00000000" w:rsidP="00000000" w:rsidRDefault="00000000" w:rsidRPr="00000000" w14:paraId="00000072">
      <w:pPr>
        <w:rPr/>
      </w:pPr>
      <w:r w:rsidDel="00000000" w:rsidR="00000000" w:rsidRPr="00000000">
        <w:rPr>
          <w:rtl w:val="0"/>
        </w:rPr>
        <w:t xml:space="preserve">Yet Jesus counts it such a privilege and honour because we are in a position to act on his behalf.</w:t>
      </w:r>
    </w:p>
    <w:p w:rsidR="00000000" w:rsidDel="00000000" w:rsidP="00000000" w:rsidRDefault="00000000" w:rsidRPr="00000000" w14:paraId="00000073">
      <w:pPr>
        <w:rPr/>
      </w:pPr>
      <w:r w:rsidDel="00000000" w:rsidR="00000000" w:rsidRPr="00000000">
        <w:rPr>
          <w:rtl w:val="0"/>
        </w:rPr>
        <w:t xml:space="preserve">The warning that Jesus gave us is important and we do well to pay attention. Don’t be fixated on power and glory but understand the mercy you have received in the Gospel, mercy that is yours only because you were humble and repentant. When the fact that your name is written in heaven even though you deserve hell is the source of joy then surely your gratitude to the Lord will bring you joy when you are able to represent him and do his will.</w:t>
      </w:r>
    </w:p>
    <w:p w:rsidR="00000000" w:rsidDel="00000000" w:rsidP="00000000" w:rsidRDefault="00000000" w:rsidRPr="00000000" w14:paraId="00000074">
      <w:pPr>
        <w:rPr/>
      </w:pPr>
      <w:r w:rsidDel="00000000" w:rsidR="00000000" w:rsidRPr="00000000">
        <w:rPr>
          <w:rtl w:val="0"/>
        </w:rPr>
        <w:t xml:space="preserve">Who is a Christian? They are the most lucky people in the world. They were nobodies, doomed to hell and damnation, yet by happenstance they met Jesus and through him came to know God and now have the privilege to extend their luck to others.</w:t>
      </w:r>
    </w:p>
    <w:p w:rsidR="00000000" w:rsidDel="00000000" w:rsidP="00000000" w:rsidRDefault="00000000" w:rsidRPr="00000000" w14:paraId="00000075">
      <w:pPr>
        <w:rPr>
          <w:i w:val="1"/>
        </w:rPr>
      </w:pPr>
      <w:r w:rsidDel="00000000" w:rsidR="00000000" w:rsidRPr="00000000">
        <w:rPr>
          <w:i w:val="1"/>
          <w:rtl w:val="0"/>
        </w:rPr>
        <w:t xml:space="preserve">“Blessed are the eyes that see what you see. For I tell you that many prophets and kings wanted to see what you see but did not see it, and to hear what you hear but did not hear it.”</w:t>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sectPr>
      <w:footerReference r:id="rId14"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10&amp;version=NIV" TargetMode="External"/><Relationship Id="rId10" Type="http://schemas.openxmlformats.org/officeDocument/2006/relationships/hyperlink" Target="https://www.biblegateway.com/passage/?search=Luke%2010&amp;version=NIV" TargetMode="External"/><Relationship Id="rId13" Type="http://schemas.openxmlformats.org/officeDocument/2006/relationships/hyperlink" Target="https://www.biblegateway.com/passage/?search=Luke%2010&amp;version=NIV" TargetMode="External"/><Relationship Id="rId12" Type="http://schemas.openxmlformats.org/officeDocument/2006/relationships/hyperlink" Target="https://www.biblegateway.com/passage/?search=Luke%201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imealonewithgod.org/?sdm_process_download=1&amp;download_id=1337"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10&amp;version=NIV" TargetMode="External"/><Relationship Id="rId8" Type="http://schemas.openxmlformats.org/officeDocument/2006/relationships/hyperlink" Target="https://www.biblegateway.com/passage/?search=Luke%201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gCjBKOtSD9EjQSdYAeNzcMRlg==">CgMxLjAyCGguZ2pkZ3hzMg5oLnQwN2wwdnFpcjI5YzIOaC5wOGpnY2szZzN1N3A4AHIhMWpqbG8wLXRidTd3RmZIYm5jMWtYWWNUTUNudDIyaFZR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