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DEUTERONOMY 6:4-8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DEUTERONOMY 6:4-8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“Hear, O Israel: The Lord our God, the Lord is one. Love the Lord your God with all your heart and with all your soul and with all your strength.”</w:t>
      </w:r>
      <w:r w:rsidDel="00000000" w:rsidR="00000000" w:rsidRPr="00000000">
        <w:rPr>
          <w:rtl w:val="0"/>
        </w:rPr>
        <w:t xml:space="preserve"> After all that was said about the fear of God, Moses summarises the Law with the call to love the one true God with all our being. It tells us that while fear is good to get us to be mindful of God and his commands, it is only love that will compel us to embrace him with all our being. What do you think it is like to love God with all our being? </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“These commandments that I give you today are to be on your hearts.”</w:t>
      </w:r>
      <w:r w:rsidDel="00000000" w:rsidR="00000000" w:rsidRPr="00000000">
        <w:rPr>
          <w:rtl w:val="0"/>
        </w:rPr>
        <w:t xml:space="preserve"> We are not called to just know these commands and obey them, but we are called to be passionate about them. They are not rules that we have to endure but life that we embrace. Is this possible? What will make it possible to become such a follower of God?</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“Impress them on your children. Talk about them when you sit at home and when you walk along the road, when you lie down and when you get up. Tie them as symbols on your hands and bind them on your foreheads. Write them on the doorframes of your houses and on your gates.” </w:t>
      </w:r>
      <w:r w:rsidDel="00000000" w:rsidR="00000000" w:rsidRPr="00000000">
        <w:rPr>
          <w:rtl w:val="0"/>
        </w:rPr>
        <w:t xml:space="preserve">This is a vivid depiction of the extent we must go in order to make it so that God’s commands are like the air we breathe. They are life to our soul and spirit. Again, is this possible? What steps can we take to at least move in this direction?</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rtl w:val="0"/>
        </w:rPr>
        <w:t xml:space="preserve">Perhaps the simplest way to practise this is to codify the 10 commandments and meditate on them (eg. one a month) and discuss them and mindfully practise them every year. Another possibility is to use the sermon on the mount, Matthew 5-7. The broadest form of God’s commands is, of course, Scripture, and we can embark on a lifetime of meditation on Scripture, for example, using Time Alone with God. The key is to commit to something substantial rather than once again opting to be mediocre.</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DEUTERONOMY 6:10-19</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DEUTERONOMY 6:10-19</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“When the Lord your God brings you into the land he swore to your fathers, to Abraham, Isaac and Jacob, to give you—a land with large, flourishing cities you did not build, houses filled with all kinds of good things you did not provide, wells you did not dig, and vineyards and olive groves you did not plant—then when you eat and are satisfied, be careful that you do not forget the Lord, who brought you out of Egypt, out of the land of slavery.” </w:t>
      </w:r>
      <w:r w:rsidDel="00000000" w:rsidR="00000000" w:rsidRPr="00000000">
        <w:rPr>
          <w:rtl w:val="0"/>
        </w:rPr>
        <w:t xml:space="preserve">This is so true. So often we are mindful of God when we get into trouble; that is a silly way to conduct your spiritual life because it invites God to allow trouble into our lives. Is this a pattern for your spiritual life? What can you do to get out of this trap?</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“Fear the Lord your God, serve him only and take your oaths in his name. Do not follow other gods, the gods of the peoples around you; for the Lord your God, who is among you, is a jealous God and his anger will burn against you, and he will destroy you from the face of the land. Do not put the Lord your God to the test as you did at Massah.”</w:t>
      </w:r>
      <w:r w:rsidDel="00000000" w:rsidR="00000000" w:rsidRPr="00000000">
        <w:rPr>
          <w:rtl w:val="0"/>
        </w:rPr>
        <w:t xml:space="preserve"> God has proven to be One who will not shrink from putting the Israelites through the grinder when they deserve it; it is unlikely that he will not do the same with you. Do you think this warning should be taken seriously?</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pPr>
      <w:r w:rsidDel="00000000" w:rsidR="00000000" w:rsidRPr="00000000">
        <w:rPr>
          <w:i w:val="1"/>
          <w:rtl w:val="0"/>
        </w:rPr>
        <w:t xml:space="preserve">“Be sure to keep the commands of the Lord your God and the stipulations and decrees he has given you. Do what is right and good in the Lord’s sight, so that it may go well with you and you may go in and take over the good land the Lord promised on oath to your ancestors, thrusting out all your enemies before you, as the Lord said.”</w:t>
      </w:r>
      <w:r w:rsidDel="00000000" w:rsidR="00000000" w:rsidRPr="00000000">
        <w:rPr>
          <w:rtl w:val="0"/>
        </w:rPr>
        <w:t xml:space="preserve"> It is a simple truth to follow: if God were to favour you in life even when you walk on dark paths and take him lightly, he will be seen as someone who takes himself lightly. What do you think?</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rPr>
          <w:u w:val="none"/>
        </w:rPr>
      </w:pPr>
      <w:r w:rsidDel="00000000" w:rsidR="00000000" w:rsidRPr="00000000">
        <w:rPr>
          <w:rtl w:val="0"/>
        </w:rPr>
        <w:t xml:space="preserve">We tend to be careless when things are going well for us, even though spiritually we may not be doing so well. But Jesus warns us in Scripture of the arrogant fool who thinks that he is in control of life when he is rich materially but not spiritually. In good times we forget God; this is his warning to us. What can you do to help yourself?</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b w:val="1"/>
        </w:rPr>
      </w:pPr>
      <w:hyperlink r:id="rId11">
        <w:r w:rsidDel="00000000" w:rsidR="00000000" w:rsidRPr="00000000">
          <w:rPr>
            <w:b w:val="1"/>
            <w:color w:val="1155cc"/>
            <w:u w:val="single"/>
            <w:rtl w:val="0"/>
          </w:rPr>
          <w:t xml:space="preserve">DEUTERONOMY 6:20-25</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DEUTERONOMY 6:20-25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rPr/>
      </w:pPr>
      <w:r w:rsidDel="00000000" w:rsidR="00000000" w:rsidRPr="00000000">
        <w:rPr>
          <w:i w:val="1"/>
          <w:rtl w:val="0"/>
        </w:rPr>
        <w:t xml:space="preserve">“In the future, when your son asks you, “What is the meaning of the stipulations, decrees and laws the Lord our God has commanded you?” tell him: “We were slaves of Pharaoh in Egypt, but the Lord brought us out of Egypt with a mighty hand. Before our eyes the Lord sent signs and wonders—great and terrible—on Egypt and Pharaoh and his whole household. But he brought us out from there to bring us in and give us the land he promised on oath to our ancestors.” </w:t>
      </w:r>
      <w:r w:rsidDel="00000000" w:rsidR="00000000" w:rsidRPr="00000000">
        <w:rPr>
          <w:rtl w:val="0"/>
        </w:rPr>
        <w:t xml:space="preserve">This is what it means when God says, “I am the Lord your God who brought you out of Egypt, out of the land of slavery.” God wants to be defined by his actions, not by some concept or philosophy. When your children (or friends) ask you about God, how would you answer them? What has God done for you?</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rPr/>
      </w:pPr>
      <w:r w:rsidDel="00000000" w:rsidR="00000000" w:rsidRPr="00000000">
        <w:rPr>
          <w:i w:val="1"/>
          <w:rtl w:val="0"/>
        </w:rPr>
        <w:t xml:space="preserve">“The Lord commanded us to obey all these decrees and to fear the Lord our God, so that we might always prosper and be kept alive, as is the case today.”</w:t>
      </w:r>
      <w:r w:rsidDel="00000000" w:rsidR="00000000" w:rsidRPr="00000000">
        <w:rPr>
          <w:rtl w:val="0"/>
        </w:rPr>
        <w:t xml:space="preserve"> God is not only to be known by his actions towards us but also by his commands. They define him as well. What are God’s specific commands that are at the forefront of your mind? What do they tell you about God?</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rPr/>
      </w:pPr>
      <w:r w:rsidDel="00000000" w:rsidR="00000000" w:rsidRPr="00000000">
        <w:rPr>
          <w:i w:val="1"/>
          <w:rtl w:val="0"/>
        </w:rPr>
        <w:t xml:space="preserve">“And if we are careful to obey all this law before the Lord our God, as he has commanded us, that will be our righteousness.”</w:t>
      </w:r>
      <w:r w:rsidDel="00000000" w:rsidR="00000000" w:rsidRPr="00000000">
        <w:rPr>
          <w:rtl w:val="0"/>
        </w:rPr>
        <w:t xml:space="preserve"> Finally, God is defined by his promises. What promises that God has made to you that have defined your relationship with him? What do these promises tell you about God?</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pStyle w:val="Heading1"/>
        <w:rPr/>
      </w:pPr>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pStyle w:val="Heading5"/>
        <w:spacing w:before="0" w:lineRule="auto"/>
        <w:rPr/>
      </w:pPr>
      <w:bookmarkStart w:colFirst="0" w:colLast="0" w:name="_heading=h.p8jgck3g3u7p" w:id="2"/>
      <w:bookmarkEnd w:id="2"/>
      <w:r w:rsidDel="00000000" w:rsidR="00000000" w:rsidRPr="00000000">
        <w:rPr>
          <w:rtl w:val="0"/>
        </w:rPr>
        <w:t xml:space="preserve">LOVE GOD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“Love the Lord your God with all your heart and with all your soul and with all your strength.”</w:t>
      </w:r>
    </w:p>
    <w:p w:rsidR="00000000" w:rsidDel="00000000" w:rsidP="00000000" w:rsidRDefault="00000000" w:rsidRPr="00000000" w14:paraId="0000006F">
      <w:pPr>
        <w:rPr/>
      </w:pPr>
      <w:r w:rsidDel="00000000" w:rsidR="00000000" w:rsidRPr="00000000">
        <w:rPr>
          <w:rtl w:val="0"/>
        </w:rPr>
        <w:t xml:space="preserve">This was the verse that Jesus quoted when replying to the lawyer’s question, adding “with all your mind” in Mark 12. He then adds that the second greatest command is “Love your neighbor as yourself”. Matthew 22 tells us that Jesus taught that the rest of the commands hang on these two. </w:t>
      </w:r>
    </w:p>
    <w:p w:rsidR="00000000" w:rsidDel="00000000" w:rsidP="00000000" w:rsidRDefault="00000000" w:rsidRPr="00000000" w14:paraId="00000070">
      <w:pPr>
        <w:rPr/>
      </w:pPr>
      <w:r w:rsidDel="00000000" w:rsidR="00000000" w:rsidRPr="00000000">
        <w:rPr>
          <w:rtl w:val="0"/>
        </w:rPr>
        <w:t xml:space="preserve">Fear can be a good teacher, helping us to do things that we should even though we do not like or want to. The bible does not tell us to lose our fear but rather to go beyond it to love the object of our fear. When we do so, our grasp of God’s commands will deepen and broaden as we explore their implications and how they affect our heart, soul and body.</w:t>
      </w:r>
    </w:p>
    <w:p w:rsidR="00000000" w:rsidDel="00000000" w:rsidP="00000000" w:rsidRDefault="00000000" w:rsidRPr="00000000" w14:paraId="00000071">
      <w:pPr>
        <w:rPr/>
      </w:pPr>
      <w:r w:rsidDel="00000000" w:rsidR="00000000" w:rsidRPr="00000000">
        <w:rPr>
          <w:rtl w:val="0"/>
        </w:rPr>
        <w:t xml:space="preserve">The fear of God is the beginning of wisdom but the love of God is its core.</w:t>
      </w:r>
    </w:p>
    <w:p w:rsidR="00000000" w:rsidDel="00000000" w:rsidP="00000000" w:rsidRDefault="00000000" w:rsidRPr="00000000" w14:paraId="00000072">
      <w:pPr>
        <w:rPr/>
      </w:pPr>
      <w:r w:rsidDel="00000000" w:rsidR="00000000" w:rsidRPr="00000000">
        <w:rPr>
          <w:rtl w:val="0"/>
        </w:rPr>
        <w:t xml:space="preserve">Moses taught the Israelites to make God’s commands a part of their everyday life, to embed God’s word into their lifestyle, their conversation and their identity. They are to be obeyed and practised and they are to become the hallmarks of our righteousness. </w:t>
      </w:r>
    </w:p>
    <w:p w:rsidR="00000000" w:rsidDel="00000000" w:rsidP="00000000" w:rsidRDefault="00000000" w:rsidRPr="00000000" w14:paraId="00000073">
      <w:pPr>
        <w:rPr/>
      </w:pPr>
      <w:r w:rsidDel="00000000" w:rsidR="00000000" w:rsidRPr="00000000">
        <w:rPr>
          <w:rtl w:val="0"/>
        </w:rPr>
        <w:t xml:space="preserve">When we take this seriously and take steps to do so, perhaps a few commands as a start, for example, sabbath and honouring our parents, in time we will grow to love God as his commands shape our heart, soul, mind and body.</w:t>
      </w:r>
    </w:p>
    <w:p w:rsidR="00000000" w:rsidDel="00000000" w:rsidP="00000000" w:rsidRDefault="00000000" w:rsidRPr="00000000" w14:paraId="00000074">
      <w:pPr>
        <w:rPr/>
      </w:pPr>
      <w:r w:rsidDel="00000000" w:rsidR="00000000" w:rsidRPr="00000000">
        <w:rPr>
          <w:rtl w:val="0"/>
        </w:rPr>
        <w:t xml:space="preserve">This is to love God. It is not an emotional response to him welling up inside us nor is it about offering him words of praise and declarations of love. It is to be shaped by him to a point when God, his will and his character is our life, our joy, our righteousness, our love.</w:t>
      </w:r>
    </w:p>
    <w:p w:rsidR="00000000" w:rsidDel="00000000" w:rsidP="00000000" w:rsidRDefault="00000000" w:rsidRPr="00000000" w14:paraId="00000075">
      <w:pPr>
        <w:rPr>
          <w:i w:val="1"/>
        </w:rPr>
      </w:pPr>
      <w:r w:rsidDel="00000000" w:rsidR="00000000" w:rsidRPr="00000000">
        <w:rPr>
          <w:i w:val="1"/>
          <w:rtl w:val="0"/>
        </w:rPr>
        <w:t xml:space="preserve">“Well said, teacher,” the man replied. “You are right in saying that God is one and there is no other but him. To love him with all your heart, with all your understanding and with all your strength, and to love your neighbor as yourself is more important than all burnt offerings and sacrifices.” When Jesus saw that he had answered wisely, he said to him, “You are not far from the kingdom of God.” (Mark 12:32-34)</w:t>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Deuteronomy%206&amp;version=NIV" TargetMode="External"/><Relationship Id="rId10" Type="http://schemas.openxmlformats.org/officeDocument/2006/relationships/hyperlink" Target="https://www.biblegateway.com/passage/?search=Deuteronomy%206&amp;version=NIV" TargetMode="External"/><Relationship Id="rId13" Type="http://schemas.openxmlformats.org/officeDocument/2006/relationships/footer" Target="footer1.xml"/><Relationship Id="rId12" Type="http://schemas.openxmlformats.org/officeDocument/2006/relationships/hyperlink" Target="https://www.biblegateway.com/passage/?search=Deuteronomy%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Deuteronomy%206&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Deuteronomy%206&amp;version=NIV" TargetMode="External"/><Relationship Id="rId8" Type="http://schemas.openxmlformats.org/officeDocument/2006/relationships/hyperlink" Target="https://www.biblegateway.com/passage/?search=Deuteronomy%206&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2G2r3CWhboCF2IbnakjEZRfjw==">CgMxLjAyCGguZ2pkZ3hzMg5oLnQwN2wwdnFpcjI5YzIOaC5wOGpnY2szZzN1N3A4AHIhMThwT2FiSTFWdFBmSHMybG14UWhtcVRNclVja3c0Y01x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