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24:13-35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24:13-35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rtl w:val="0"/>
        </w:rPr>
        <w:t xml:space="preserve">Despite the women’s testimony, these two decided to go home. Why? What was the one thing they required before they would believe that Jesus rose from the dead as he had said?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rtl w:val="0"/>
        </w:rPr>
        <w:t xml:space="preserve">How did Jesus respond to their pessimism? What was his solution to their unbelief? Was it enough?</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rtl w:val="0"/>
        </w:rPr>
        <w:t xml:space="preserve">In the end what changed for them and compelled them to return to Jerusalem?</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How about you? You don’t have a chance to see Jesus in the flesh. What would you need to believe? How would your faith be strong?</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LUKE 24:36-44</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24:36-44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i w:val="1"/>
          <w:rtl w:val="0"/>
        </w:rPr>
        <w:t xml:space="preserve">While they were still talking about this, Jesus himself stood among them and said to them, “Peace be with you.” They were startled and frightened, thinking they saw a ghost. He said to them, “Why are you troubled, and why do doubts rise in your minds? Look at my hands and my feet. It is I myself! Touch me and see; a ghost does not have flesh and bones, as you see I have.” </w:t>
      </w:r>
      <w:r w:rsidDel="00000000" w:rsidR="00000000" w:rsidRPr="00000000">
        <w:rPr>
          <w:rtl w:val="0"/>
        </w:rPr>
        <w:t xml:space="preserve">In the end, Jesus appeared in the flesh to the disciples yet they still struggled to believe. Why is it so difficult for them?</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pPr>
      <w:r w:rsidDel="00000000" w:rsidR="00000000" w:rsidRPr="00000000">
        <w:rPr>
          <w:i w:val="1"/>
          <w:rtl w:val="0"/>
        </w:rPr>
        <w:t xml:space="preserve">“When he had said this, he showed them his hands and feet. And while they still did not believe it because of joy and amazement, he asked them, “Do you have anything here to eat?” They gave him a piece of broiled fish, and he took it and ate it in their presence.”</w:t>
      </w:r>
      <w:r w:rsidDel="00000000" w:rsidR="00000000" w:rsidRPr="00000000">
        <w:rPr>
          <w:rtl w:val="0"/>
        </w:rPr>
        <w:t xml:space="preserve"> What do you think eating food was to prove?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i w:val="1"/>
          <w:rtl w:val="0"/>
        </w:rPr>
        <w:t xml:space="preserve">He said to them, “This is what I told you while I was still with you: Everything must be fulfilled that is written about me in the Law of Moses, the Prophets and the Psalms.”</w:t>
      </w:r>
      <w:r w:rsidDel="00000000" w:rsidR="00000000" w:rsidRPr="00000000">
        <w:rPr>
          <w:rtl w:val="0"/>
        </w:rPr>
        <w:t xml:space="preserve"> Once again Jesus helped them to see that his identity and his resurrection is a fulfilment of Scripture. Why is this so important to Jesus? What can we learn from this?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pPr>
      <w:r w:rsidDel="00000000" w:rsidR="00000000" w:rsidRPr="00000000">
        <w:rPr>
          <w:rtl w:val="0"/>
        </w:rPr>
        <w:t xml:space="preserve">Do you think you will be a stronger and more fervent Christian if you could see Jesus in the flesh or even experience some miracle that can affirm the supernatural?</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rPr>
      </w:pPr>
      <w:hyperlink r:id="rId11">
        <w:r w:rsidDel="00000000" w:rsidR="00000000" w:rsidRPr="00000000">
          <w:rPr>
            <w:b w:val="1"/>
            <w:color w:val="1155cc"/>
            <w:u w:val="single"/>
            <w:rtl w:val="0"/>
          </w:rPr>
          <w:t xml:space="preserve">LUKE 24:45-53</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24:45-53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pPr>
      <w:r w:rsidDel="00000000" w:rsidR="00000000" w:rsidRPr="00000000">
        <w:rPr>
          <w:i w:val="1"/>
          <w:rtl w:val="0"/>
        </w:rPr>
        <w:t xml:space="preserve">“Then he opened their minds so they could understand the Scriptures.”</w:t>
      </w:r>
      <w:r w:rsidDel="00000000" w:rsidR="00000000" w:rsidRPr="00000000">
        <w:rPr>
          <w:rtl w:val="0"/>
        </w:rPr>
        <w:t xml:space="preserve"> Once again Jesus brought out the Scriptures, this time giving them the ability to understand. Does Scripture play an important role in your Christian life and growth?</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pPr>
      <w:r w:rsidDel="00000000" w:rsidR="00000000" w:rsidRPr="00000000">
        <w:rPr>
          <w:i w:val="1"/>
          <w:rtl w:val="0"/>
        </w:rPr>
        <w:t xml:space="preserve">He told them, “This is what is written: The Messiah will suffer and rise from the dead on the third day, and repentance for the forgiveness of sins will be preached in his name to all nations, beginning at Jerusalem. You are witnesses of these things.” </w:t>
      </w:r>
      <w:r w:rsidDel="00000000" w:rsidR="00000000" w:rsidRPr="00000000">
        <w:rPr>
          <w:rtl w:val="0"/>
        </w:rPr>
        <w:t xml:space="preserve">Here is a summary of what we are to preach to all nations. What can you understand should form the core of the Gospel message?</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pPr>
      <w:r w:rsidDel="00000000" w:rsidR="00000000" w:rsidRPr="00000000">
        <w:rPr>
          <w:i w:val="1"/>
          <w:rtl w:val="0"/>
        </w:rPr>
        <w:t xml:space="preserve">“I am going to send you what my Father has promised; but stay in the city until you have been clothed with power from on high.”</w:t>
      </w:r>
      <w:r w:rsidDel="00000000" w:rsidR="00000000" w:rsidRPr="00000000">
        <w:rPr>
          <w:rtl w:val="0"/>
        </w:rPr>
        <w:t xml:space="preserve"> What is this promise? Are all of us beneficiaries of this promise or just the disciples?</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pPr>
      <w:r w:rsidDel="00000000" w:rsidR="00000000" w:rsidRPr="00000000">
        <w:rPr>
          <w:i w:val="1"/>
          <w:rtl w:val="0"/>
        </w:rPr>
        <w:t xml:space="preserve">“When he had led them out to the vicinity of Bethany, he lifted up his hands and blessed them. While he was blessing them, he left them and was taken up into heaven. Then they worshiped him and returned to Jerusalem with great joy. And they stayed continually at the temple, praising God.”</w:t>
      </w:r>
      <w:r w:rsidDel="00000000" w:rsidR="00000000" w:rsidRPr="00000000">
        <w:rPr>
          <w:rtl w:val="0"/>
        </w:rPr>
        <w:t xml:space="preserve"> Jesus has left them to return to heaven yet this time they were joyful. What is the cause for their joy?</w:t>
      </w: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FOOLISH OR WISE?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He said to them, “How foolish you are, and how slow to believe all that the prophets have spoken! Did not the Messiah have to suffer these things and then enter his glory?” And beginning with Moses and all the Prophets, he explained to them what was said in all the Scriptures concerning himself.</w:t>
      </w:r>
    </w:p>
    <w:p w:rsidR="00000000" w:rsidDel="00000000" w:rsidP="00000000" w:rsidRDefault="00000000" w:rsidRPr="00000000" w14:paraId="00000074">
      <w:pPr>
        <w:rPr/>
      </w:pPr>
      <w:r w:rsidDel="00000000" w:rsidR="00000000" w:rsidRPr="00000000">
        <w:rPr>
          <w:rtl w:val="0"/>
        </w:rPr>
        <w:t xml:space="preserve">Many Christians pay lip service to Scripture; we will always maintain that the Word of God is essential to Christian faith and growth yet when it comes to actually learning and understanding Scripture we take the lazy way out, saying that it is too difficult and takes too much effort.</w:t>
      </w:r>
    </w:p>
    <w:p w:rsidR="00000000" w:rsidDel="00000000" w:rsidP="00000000" w:rsidRDefault="00000000" w:rsidRPr="00000000" w14:paraId="00000075">
      <w:pPr>
        <w:rPr/>
      </w:pPr>
      <w:r w:rsidDel="00000000" w:rsidR="00000000" w:rsidRPr="00000000">
        <w:rPr>
          <w:rtl w:val="0"/>
        </w:rPr>
        <w:t xml:space="preserve">Yet in dealing with his disciples Jesus consistently pointed them back to Scripture even to the extent of miraculously opening their minds so they could understand the Scriptures. This is because he does not have the luxury of time with them; he is going back to heaven soon.</w:t>
      </w:r>
    </w:p>
    <w:p w:rsidR="00000000" w:rsidDel="00000000" w:rsidP="00000000" w:rsidRDefault="00000000" w:rsidRPr="00000000" w14:paraId="00000076">
      <w:pPr>
        <w:rPr/>
      </w:pPr>
      <w:r w:rsidDel="00000000" w:rsidR="00000000" w:rsidRPr="00000000">
        <w:rPr>
          <w:rtl w:val="0"/>
        </w:rPr>
        <w:t xml:space="preserve">And so it came to pass that </w:t>
      </w:r>
      <w:r w:rsidDel="00000000" w:rsidR="00000000" w:rsidRPr="00000000">
        <w:rPr>
          <w:rtl w:val="0"/>
        </w:rPr>
        <w:t xml:space="preserve">where</w:t>
      </w:r>
      <w:r w:rsidDel="00000000" w:rsidR="00000000" w:rsidRPr="00000000">
        <w:rPr>
          <w:rtl w:val="0"/>
        </w:rPr>
        <w:t xml:space="preserve"> once they were unable and unwilling to hope or trust because Jesus was no longer with them even though Jesus had already explained that he will rise again, they now were filled with joy even though Jesus had left them again, this time ascending to heaven. This time they trusted his words.</w:t>
      </w:r>
    </w:p>
    <w:p w:rsidR="00000000" w:rsidDel="00000000" w:rsidP="00000000" w:rsidRDefault="00000000" w:rsidRPr="00000000" w14:paraId="00000077">
      <w:pPr>
        <w:rPr/>
      </w:pPr>
      <w:r w:rsidDel="00000000" w:rsidR="00000000" w:rsidRPr="00000000">
        <w:rPr>
          <w:rtl w:val="0"/>
        </w:rPr>
        <w:t xml:space="preserve">We, however, have a wealth of resources when it comes to Scripture; yet we make little effort to learn and understand. Instead we long for miracles to bolster our faith and we seek out people who tell us what to believe, what to do and how to behave.</w:t>
      </w:r>
    </w:p>
    <w:p w:rsidR="00000000" w:rsidDel="00000000" w:rsidP="00000000" w:rsidRDefault="00000000" w:rsidRPr="00000000" w14:paraId="00000078">
      <w:pPr>
        <w:rPr/>
      </w:pPr>
      <w:r w:rsidDel="00000000" w:rsidR="00000000" w:rsidRPr="00000000">
        <w:rPr>
          <w:rtl w:val="0"/>
        </w:rPr>
        <w:t xml:space="preserve">So, are you a foolish or wise Christian? What are the consequences of being a foolish Christian?</w:t>
      </w:r>
    </w:p>
    <w:p w:rsidR="00000000" w:rsidDel="00000000" w:rsidP="00000000" w:rsidRDefault="00000000" w:rsidRPr="00000000" w14:paraId="00000079">
      <w:pPr>
        <w:rPr>
          <w:i w:val="1"/>
        </w:rPr>
      </w:pPr>
      <w:r w:rsidDel="00000000" w:rsidR="00000000" w:rsidRPr="00000000">
        <w:rPr>
          <w:i w:val="1"/>
          <w:rtl w:val="0"/>
        </w:rPr>
        <w:t xml:space="preserve">They were startled and frightened, thinking they saw a ghost. He said to them, “Why are you troubled, and why do doubts rise in your minds? Look at my hands and my feet. It is I myself! Touch me and see; a ghost does not have flesh and bones, as you see I have.”</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24&amp;version=NIV" TargetMode="External"/><Relationship Id="rId10" Type="http://schemas.openxmlformats.org/officeDocument/2006/relationships/hyperlink" Target="https://www.biblegateway.com/passage/?search=Luke%2024&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2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2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24&amp;version=NIV" TargetMode="External"/><Relationship Id="rId8" Type="http://schemas.openxmlformats.org/officeDocument/2006/relationships/hyperlink" Target="https://www.biblegateway.com/passage/?search=Luke%202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AdmwTkiBiT01ItSHhCtb3Pnw==">CgMxLjAyCGguZ2pkZ3hzMg5oLnQwN2wwdnFpcjI5YzIOaC5wOGpnY2szZzN1N3A4AHIhMXh4TFJQemotQ3FOalNrNklDOHlhcWhDUEc0SXhtTDFO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