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JOHN 3:16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JOHN 3:16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9"/>
        </w:numPr>
        <w:spacing w:after="0" w:lineRule="auto"/>
        <w:ind w:left="720" w:hanging="360"/>
        <w:rPr/>
      </w:pPr>
      <w:r w:rsidDel="00000000" w:rsidR="00000000" w:rsidRPr="00000000">
        <w:rPr>
          <w:i w:val="1"/>
          <w:rtl w:val="0"/>
        </w:rPr>
        <w:t xml:space="preserve">“For God so loved the world that he gave his one and only Son …” </w:t>
      </w:r>
      <w:r w:rsidDel="00000000" w:rsidR="00000000" w:rsidRPr="00000000">
        <w:rPr>
          <w:rtl w:val="0"/>
        </w:rPr>
        <w:t xml:space="preserve">We are so familiar with the verse that we rarely take the time to understand what it is saying and to savour the truth that it reveals. What is the primary source/cause of God’s action? What did he do in response? Note that at this point, “the world” or “you” contributed nothing to the decision and action; “He loved and he gave” did not depend on any outside influence. What would that mean?</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9"/>
        </w:numPr>
        <w:spacing w:after="0" w:lineRule="auto"/>
        <w:ind w:left="720" w:hanging="360"/>
        <w:rPr/>
      </w:pPr>
      <w:r w:rsidDel="00000000" w:rsidR="00000000" w:rsidRPr="00000000">
        <w:rPr>
          <w:i w:val="1"/>
          <w:rtl w:val="0"/>
        </w:rPr>
        <w:t xml:space="preserve">“ … that whoever believes in him …”</w:t>
      </w:r>
      <w:r w:rsidDel="00000000" w:rsidR="00000000" w:rsidRPr="00000000">
        <w:rPr>
          <w:rtl w:val="0"/>
        </w:rPr>
        <w:t xml:space="preserve"> Note that “believe” is not believing that certain statements (the Gospel as a formula or a message) are true but in a person (Jesus, as the one and only Son). What are the implications of our believing in Jesus as the one and only Son given to us by God? Are there any restrictions as to who can take up God’s loving offer?</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9"/>
        </w:numPr>
        <w:spacing w:after="0" w:lineRule="auto"/>
        <w:ind w:left="720" w:hanging="360"/>
        <w:rPr/>
      </w:pPr>
      <w:r w:rsidDel="00000000" w:rsidR="00000000" w:rsidRPr="00000000">
        <w:rPr>
          <w:i w:val="1"/>
          <w:rtl w:val="0"/>
        </w:rPr>
        <w:t xml:space="preserve">“ … shall not perish but have eternal life.” </w:t>
      </w:r>
      <w:r w:rsidDel="00000000" w:rsidR="00000000" w:rsidRPr="00000000">
        <w:rPr>
          <w:rtl w:val="0"/>
        </w:rPr>
        <w:t xml:space="preserve">The implication is that “the world” is already on the trajectory to death and destruction. God’s action created an alternate fate for “whoever believes in him”. How would this answer those who say that the Christian message is unfair because it allows for only one way to be saved? Why would you choose the life God offers rather than the death that will end it all?</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9"/>
        </w:numPr>
        <w:spacing w:after="0" w:lineRule="auto"/>
        <w:ind w:left="720" w:hanging="360"/>
        <w:rPr/>
      </w:pPr>
      <w:r w:rsidDel="00000000" w:rsidR="00000000" w:rsidRPr="00000000">
        <w:rPr>
          <w:rtl w:val="0"/>
        </w:rPr>
        <w:t xml:space="preserve">Do you think this act of God validates the fact that he indeed loves the world? Do you think that having done so, God now adopts a “take it or leave it” attitude? How do you think God feels about the sheep that are not in the safety of the sheep pen? How should this affect the way you pray for those who have yet to respond to God’s initiative?</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JOHN 3:17-18</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7"/>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JOHN 3:17-18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pPr>
      <w:r w:rsidDel="00000000" w:rsidR="00000000" w:rsidRPr="00000000">
        <w:rPr>
          <w:i w:val="1"/>
          <w:rtl w:val="0"/>
        </w:rPr>
        <w:t xml:space="preserve">“For God did not send his Son into the world to condemn the world, but to save the world through him.”</w:t>
      </w:r>
      <w:r w:rsidDel="00000000" w:rsidR="00000000" w:rsidRPr="00000000">
        <w:rPr>
          <w:rtl w:val="0"/>
        </w:rPr>
        <w:t xml:space="preserve"> This means that the focus at this time is not judgement but salvation, not on condemning the sin but on saving the sinner. Would this truth change the way you look at people and how you pray for them? Would this mean that God does not require repentance, only belief and faith?</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1"/>
        </w:numPr>
        <w:spacing w:after="0" w:lineRule="auto"/>
        <w:ind w:left="720" w:hanging="360"/>
        <w:rPr/>
      </w:pPr>
      <w:r w:rsidDel="00000000" w:rsidR="00000000" w:rsidRPr="00000000">
        <w:rPr>
          <w:i w:val="1"/>
          <w:rtl w:val="0"/>
        </w:rPr>
        <w:t xml:space="preserve">“Whoever believes in him is not condemned …”</w:t>
      </w:r>
      <w:r w:rsidDel="00000000" w:rsidR="00000000" w:rsidRPr="00000000">
        <w:rPr>
          <w:rtl w:val="0"/>
        </w:rPr>
        <w:t xml:space="preserve"> Do you think “not condemned” means you are in a neutral zone (not bad, and that is what is good) or is “not condemned” positive (not only not bad but actually good — that is, we fall under the positive gaze of God)?</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1"/>
        </w:numPr>
        <w:spacing w:after="0" w:lineRule="auto"/>
        <w:ind w:left="720" w:hanging="360"/>
        <w:rPr/>
      </w:pPr>
      <w:r w:rsidDel="00000000" w:rsidR="00000000" w:rsidRPr="00000000">
        <w:rPr>
          <w:i w:val="1"/>
          <w:rtl w:val="0"/>
        </w:rPr>
        <w:t xml:space="preserve">“ … but whoever does not believe stands condemned already because they have not believed in the name of God’s one and only Son.” </w:t>
      </w:r>
      <w:r w:rsidDel="00000000" w:rsidR="00000000" w:rsidRPr="00000000">
        <w:rPr>
          <w:rtl w:val="0"/>
        </w:rPr>
        <w:t xml:space="preserve">Once again John clearly tells us that “the world” is already on the path to death and destruction. Why is this condemnation because “they have not believed in the name of God’s one and only Son”? Doesn’t that mean that the coming of Jesus not only saves but condemns?</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720" w:hanging="360"/>
        <w:rPr/>
      </w:pPr>
      <w:r w:rsidDel="00000000" w:rsidR="00000000" w:rsidRPr="00000000">
        <w:rPr>
          <w:rtl w:val="0"/>
        </w:rPr>
        <w:t xml:space="preserve">What does it mean to you to learn that God’s intention at this time is not to condemn (technically we are already condemned but the presence of Jesus is not in order to bring that condemnation to fruition) but to save? What about sin in the world, sin in society, sin in our neighbours, sin in our loved ones and sin in us—is God focused on sin (to deal with it), or is he focused on giving us life, or both? Is he focused on removing the sin in us or restoring his image in us (love, justice, mercy, compassion, truth, integrity, and the fruit of the Holy Spirit), or both?</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JOHN 3:19-21</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JOHN 3:19-21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rPr/>
      </w:pPr>
      <w:r w:rsidDel="00000000" w:rsidR="00000000" w:rsidRPr="00000000">
        <w:rPr>
          <w:i w:val="1"/>
          <w:rtl w:val="0"/>
        </w:rPr>
        <w:t xml:space="preserve">“This is the verdict: Light has come into the world, but people loved darkness instead of light because their deeds were evil. Everyone who does evil hates the light, and will not come into the light for fear that their deeds will be exposed.” </w:t>
      </w:r>
      <w:r w:rsidDel="00000000" w:rsidR="00000000" w:rsidRPr="00000000">
        <w:rPr>
          <w:rtl w:val="0"/>
        </w:rPr>
        <w:t xml:space="preserve">This is probably a play on the words “light and darkness”, in that light exposes while darkness hides. Yet at the same time “light has come into the world” speaks of hope and the possibility of escape. Looking at this in a general sense, do you think people avoid the message of the Gospel because they are ashamed or because they do not wish to change?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8"/>
        </w:numPr>
        <w:spacing w:after="0" w:lineRule="auto"/>
        <w:ind w:left="720" w:hanging="360"/>
        <w:rPr/>
      </w:pPr>
      <w:r w:rsidDel="00000000" w:rsidR="00000000" w:rsidRPr="00000000">
        <w:rPr>
          <w:i w:val="1"/>
          <w:rtl w:val="0"/>
        </w:rPr>
        <w:t xml:space="preserve">“But whoever lives by the truth comes into the light, so that it may be seen plainly that what they have done has been done in the sight of God.”</w:t>
      </w:r>
      <w:r w:rsidDel="00000000" w:rsidR="00000000" w:rsidRPr="00000000">
        <w:rPr>
          <w:rtl w:val="0"/>
        </w:rPr>
        <w:t xml:space="preserve"> Once again, a similar play on the word “light”. Entering the light would be what we understand to be “believing in Jesus” and would be “living by the truth” but also doing so is to be completely honest and “naked” in the sight of God. How can “coming into the light” shape your relationship with God so as to deepen your walk with him?</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8"/>
        </w:numPr>
        <w:spacing w:after="0" w:lineRule="auto"/>
        <w:ind w:left="720" w:hanging="360"/>
        <w:rPr/>
      </w:pPr>
      <w:r w:rsidDel="00000000" w:rsidR="00000000" w:rsidRPr="00000000">
        <w:rPr>
          <w:rtl w:val="0"/>
        </w:rPr>
        <w:t xml:space="preserve">The natural tendency is for people to avoid entering into situations where they are exposed because it will usually reveal them to be less or worse than what they have led those around them to believe. But God requires all who wish to change their fate to stop the pretence and live honestly in his sight. What would cause or encourage a person to overcome their natural tendency and embrace life in the light? </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pStyle w:val="Heading5"/>
        <w:spacing w:before="0" w:lineRule="auto"/>
        <w:rPr/>
      </w:pPr>
      <w:bookmarkStart w:colFirst="0" w:colLast="0" w:name="_heading=h.p8jgck3g3u7p" w:id="1"/>
      <w:bookmarkEnd w:id="1"/>
      <w:r w:rsidDel="00000000" w:rsidR="00000000" w:rsidRPr="00000000">
        <w:rPr>
          <w:rtl w:val="0"/>
        </w:rPr>
        <w:t xml:space="preserve">INTO THE LIGHT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“Light has come into the world, but people loved darkness instead of light because their deeds were evil. Everyone who does evil hates the light, and will not come into the light for fear that their deeds will be exposed.”</w:t>
      </w:r>
    </w:p>
    <w:p w:rsidR="00000000" w:rsidDel="00000000" w:rsidP="00000000" w:rsidRDefault="00000000" w:rsidRPr="00000000" w14:paraId="00000072">
      <w:pPr>
        <w:rPr/>
      </w:pPr>
      <w:r w:rsidDel="00000000" w:rsidR="00000000" w:rsidRPr="00000000">
        <w:rPr>
          <w:rtl w:val="0"/>
        </w:rPr>
        <w:t xml:space="preserve">Light has come into the world, but for people to be saved, they have to come into the light. </w:t>
      </w:r>
    </w:p>
    <w:p w:rsidR="00000000" w:rsidDel="00000000" w:rsidP="00000000" w:rsidRDefault="00000000" w:rsidRPr="00000000" w14:paraId="00000073">
      <w:pPr>
        <w:rPr/>
      </w:pPr>
      <w:r w:rsidDel="00000000" w:rsidR="00000000" w:rsidRPr="00000000">
        <w:rPr>
          <w:rtl w:val="0"/>
        </w:rPr>
        <w:t xml:space="preserve">However, we are all sinful and being in this state causes us to hate being in the light. Not only are we ashamed of the sinful state of our core being, but we fear the pain that light brings as our deeds are exposed. The tragedy of man is that we have grown to love the darkness, both in and around us.</w:t>
      </w:r>
    </w:p>
    <w:p w:rsidR="00000000" w:rsidDel="00000000" w:rsidP="00000000" w:rsidRDefault="00000000" w:rsidRPr="00000000" w14:paraId="00000074">
      <w:pPr>
        <w:rPr/>
      </w:pPr>
      <w:r w:rsidDel="00000000" w:rsidR="00000000" w:rsidRPr="00000000">
        <w:rPr>
          <w:rtl w:val="0"/>
        </w:rPr>
        <w:t xml:space="preserve">John does not tell us how people who loved darkness instead of light would ever choose to come into the light but in later chapters he would tell us of the Holy Spirit, sent by God, who would “convict the world concerning sin and righteousness and judgement” (John 16). He is the Spirit of Truth.</w:t>
      </w:r>
    </w:p>
    <w:p w:rsidR="00000000" w:rsidDel="00000000" w:rsidP="00000000" w:rsidRDefault="00000000" w:rsidRPr="00000000" w14:paraId="00000075">
      <w:pPr>
        <w:rPr/>
      </w:pPr>
      <w:r w:rsidDel="00000000" w:rsidR="00000000" w:rsidRPr="00000000">
        <w:rPr>
          <w:rtl w:val="0"/>
        </w:rPr>
        <w:t xml:space="preserve">When a person responds and chooses to live by the truth, he then comes into the light and in doing so enters into this relationship with God, exposed, yet forgiven and loved. </w:t>
      </w:r>
    </w:p>
    <w:p w:rsidR="00000000" w:rsidDel="00000000" w:rsidP="00000000" w:rsidRDefault="00000000" w:rsidRPr="00000000" w14:paraId="00000076">
      <w:pPr>
        <w:rPr/>
      </w:pPr>
      <w:r w:rsidDel="00000000" w:rsidR="00000000" w:rsidRPr="00000000">
        <w:rPr>
          <w:rtl w:val="0"/>
        </w:rPr>
        <w:t xml:space="preserve">God so loved the world that he was willing to sacrifice his Son to be the light of the world. The world was already completely dark, and loves darkness instead of light. God, in his mercy and compassion, gave his one and only Son, that whoever believes in him shall not perish but have eternal life.</w:t>
      </w:r>
    </w:p>
    <w:p w:rsidR="00000000" w:rsidDel="00000000" w:rsidP="00000000" w:rsidRDefault="00000000" w:rsidRPr="00000000" w14:paraId="00000077">
      <w:pPr>
        <w:rPr/>
      </w:pPr>
      <w:r w:rsidDel="00000000" w:rsidR="00000000" w:rsidRPr="00000000">
        <w:rPr>
          <w:rtl w:val="0"/>
        </w:rPr>
        <w:t xml:space="preserve">To believe in him is to come into the light, to let light expose you, to be guided by truth, and to be completely seen by God. Those who do so will not perish but have eternal life.</w:t>
      </w:r>
    </w:p>
    <w:p w:rsidR="00000000" w:rsidDel="00000000" w:rsidP="00000000" w:rsidRDefault="00000000" w:rsidRPr="00000000" w14:paraId="00000078">
      <w:pPr>
        <w:rPr>
          <w:b w:val="1"/>
          <w:sz w:val="24"/>
          <w:szCs w:val="24"/>
        </w:rPr>
      </w:pPr>
      <w:r w:rsidDel="00000000" w:rsidR="00000000" w:rsidRPr="00000000">
        <w:rPr>
          <w:i w:val="1"/>
          <w:rtl w:val="0"/>
        </w:rPr>
        <w:t xml:space="preserve">“But whoever lives by the truth comes into the light, so that it may be seen plainly that what they have done has been done in the sight of God.”</w: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r>
    </w:p>
    <w:p w:rsidR="00000000" w:rsidDel="00000000" w:rsidP="00000000" w:rsidRDefault="00000000" w:rsidRPr="00000000" w14:paraId="0000007E">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F">
      <w:pPr>
        <w:ind w:left="720" w:firstLine="0"/>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203&amp;version=NIV" TargetMode="External"/><Relationship Id="rId10" Type="http://schemas.openxmlformats.org/officeDocument/2006/relationships/hyperlink" Target="https://www.biblegateway.com/passage/?search=John%203&amp;version=NIV" TargetMode="External"/><Relationship Id="rId13" Type="http://schemas.openxmlformats.org/officeDocument/2006/relationships/footer" Target="footer1.xml"/><Relationship Id="rId12" Type="http://schemas.openxmlformats.org/officeDocument/2006/relationships/hyperlink" Target="https://www.biblegateway.com/passage/?search=John%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hn%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ohn%203&amp;version=NIV" TargetMode="External"/><Relationship Id="rId8" Type="http://schemas.openxmlformats.org/officeDocument/2006/relationships/hyperlink" Target="https://www.biblegateway.com/passage/?search=John%2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jg4Wg58WXaNZWMQ/dV+gYfxmw==">CgMxLjAyDmguamV5dWQ4Z3YzaWd4Mg5oLnA4amdjazNnM3U3cDgAciExLTZsbUt5X1pOaS05cURVOUtSd0hySzVsVUNMbkVWVHY=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