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5"/>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5"/>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5"/>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5"/>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5"/>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1"/>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1"/>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1"/>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1"/>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JOSHUA 3:1-17</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2"/>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2"/>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JOSHUA 3:1-17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2"/>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6"/>
        </w:numPr>
        <w:spacing w:after="0" w:lineRule="auto"/>
        <w:ind w:left="720" w:hanging="360"/>
        <w:rPr/>
      </w:pPr>
      <w:r w:rsidDel="00000000" w:rsidR="00000000" w:rsidRPr="00000000">
        <w:rPr>
          <w:i w:val="1"/>
          <w:rtl w:val="0"/>
        </w:rPr>
        <w:t xml:space="preserve">“Consecrate yourselves, for tomorrow the Lord will do amazing things among you.”</w:t>
      </w:r>
      <w:r w:rsidDel="00000000" w:rsidR="00000000" w:rsidRPr="00000000">
        <w:rPr>
          <w:rtl w:val="0"/>
        </w:rPr>
        <w:t xml:space="preserve"> What do you think it means to “consecrate yourself”? Do you think that such consecration is important for us to experience God’s work in and through us?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6"/>
        </w:numPr>
        <w:spacing w:after="0" w:lineRule="auto"/>
        <w:ind w:left="720" w:hanging="360"/>
        <w:rPr/>
      </w:pPr>
      <w:r w:rsidDel="00000000" w:rsidR="00000000" w:rsidRPr="00000000">
        <w:rPr>
          <w:i w:val="1"/>
          <w:rtl w:val="0"/>
        </w:rPr>
        <w:t xml:space="preserve">“Come here and listen to the words of the Lord your God. … See, the ark of the covenant of the Lord of all the earth will go into the Jordan ahead of you.”</w:t>
      </w:r>
      <w:r w:rsidDel="00000000" w:rsidR="00000000" w:rsidRPr="00000000">
        <w:rPr>
          <w:rtl w:val="0"/>
        </w:rPr>
        <w:t xml:space="preserve"> What does the ark of the covenant represent? The second part of the preparation was to listen to God’s Word and to have a clear vision of God leading you. How are they related? Do you think this is important for us to experience God’s work in and through us?</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6"/>
        </w:numPr>
        <w:spacing w:after="0" w:lineRule="auto"/>
        <w:ind w:left="720" w:hanging="360"/>
        <w:rPr/>
      </w:pPr>
      <w:r w:rsidDel="00000000" w:rsidR="00000000" w:rsidRPr="00000000">
        <w:rPr>
          <w:rtl w:val="0"/>
        </w:rPr>
        <w:t xml:space="preserve">Imagine in your mind the scene that chapter 3 describes. Imagine that you are among the people. How does the scene unfold? Was it noisy or quiet? How do you feel as the river dried up and everyone was able to cross over easily? With the ark of the covenant leading the way how do you feel about the future you are entering? </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color w:val="1155cc"/>
            <w:u w:val="single"/>
            <w:rtl w:val="0"/>
          </w:rPr>
          <w:t xml:space="preserve">JOSHUA 4:1-24</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4"/>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4"/>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JOSHUA 4:1-24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3"/>
        </w:numPr>
        <w:spacing w:after="0" w:lineRule="auto"/>
        <w:ind w:left="720" w:hanging="360"/>
        <w:rPr/>
      </w:pPr>
      <w:r w:rsidDel="00000000" w:rsidR="00000000" w:rsidRPr="00000000">
        <w:rPr>
          <w:i w:val="1"/>
          <w:rtl w:val="0"/>
        </w:rPr>
        <w:t xml:space="preserve">“Go over before the ark of the Lord your God into the middle of the Jordan. Each of you is to take up a stone on his shoulder, according to the number of the tribes of the Israelites, to serve as a sign among you. In the future, when your children ask you, ‘What do these stones mean?’ tell them that the flow of the Jordan was cut off before the ark of the covenant of the Lord. When it crossed the Jordan, the waters of the Jordan were cut off. These stones are to be a memorial to the people of Israel forever.” </w:t>
      </w:r>
      <w:r w:rsidDel="00000000" w:rsidR="00000000" w:rsidRPr="00000000">
        <w:rPr>
          <w:rtl w:val="0"/>
        </w:rPr>
        <w:t xml:space="preserve">This is clearly ceremonial and something done as God commanded and in his Presence. The stones chosen were found in the river and they were heavy and each represents a tribe. Why did God ask them to do this? Do you think it is a good idea of keeping mementos that will remind you and your family of what God has done for you?</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3"/>
        </w:numPr>
        <w:spacing w:after="0" w:lineRule="auto"/>
        <w:ind w:left="720" w:hanging="360"/>
        <w:rPr/>
      </w:pPr>
      <w:r w:rsidDel="00000000" w:rsidR="00000000" w:rsidRPr="00000000">
        <w:rPr>
          <w:i w:val="1"/>
          <w:rtl w:val="0"/>
        </w:rPr>
        <w:t xml:space="preserve">“That day the Lord exalted Joshua in the sight of all Israel; and they stood in awe of him all the days of his life, just as they had stood in awe of Moses. Then the Lord said to Joshua, “Command the priests carrying the ark of the covenant law to come up out of the Jordan.” So Joshua commanded the priests, “Come up out of the Jordan.” And the priests came up out of the river carrying the ark of the covenant of the Lord. No sooner had they set their feet on the dry ground than the waters of the Jordan returned to their place and ran at flood stage as before.”</w:t>
      </w:r>
      <w:r w:rsidDel="00000000" w:rsidR="00000000" w:rsidRPr="00000000">
        <w:rPr>
          <w:rtl w:val="0"/>
        </w:rPr>
        <w:t xml:space="preserve"> Joshua took over leadership from Moses and God promised him, “As I was with Moses, so I will be with you” (Joshua 1:5). At Joshua’s command the crossing over was complete and the Jordan returned to normal. Do you think that God would treat you the same?</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pPr>
      <w:r w:rsidDel="00000000" w:rsidR="00000000" w:rsidRPr="00000000">
        <w:rPr>
          <w:rtl w:val="0"/>
        </w:rPr>
      </w:r>
    </w:p>
    <w:p w:rsidR="00000000" w:rsidDel="00000000" w:rsidP="00000000" w:rsidRDefault="00000000" w:rsidRPr="00000000" w14:paraId="00000049">
      <w:pPr>
        <w:numPr>
          <w:ilvl w:val="0"/>
          <w:numId w:val="3"/>
        </w:numPr>
        <w:spacing w:after="0" w:lineRule="auto"/>
        <w:ind w:left="720" w:hanging="360"/>
        <w:rPr/>
      </w:pPr>
      <w:r w:rsidDel="00000000" w:rsidR="00000000" w:rsidRPr="00000000">
        <w:rPr>
          <w:i w:val="1"/>
          <w:rtl w:val="0"/>
        </w:rPr>
        <w:t xml:space="preserve"> “The Lord your God did to the Jordan what he had done to the Red Sea when he dried it up before us until we had crossed over. He did this so that all the peoples of the earth might know that the hand of the Lord is powerful and so that you might always fear the Lord your God.”</w:t>
      </w:r>
      <w:r w:rsidDel="00000000" w:rsidR="00000000" w:rsidRPr="00000000">
        <w:rPr>
          <w:rtl w:val="0"/>
        </w:rPr>
        <w:t xml:space="preserve"> Is this your God too?</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b w:val="1"/>
        </w:rPr>
      </w:pPr>
      <w:hyperlink r:id="rId11">
        <w:r w:rsidDel="00000000" w:rsidR="00000000" w:rsidRPr="00000000">
          <w:rPr>
            <w:b w:val="1"/>
            <w:color w:val="1155cc"/>
            <w:u w:val="single"/>
            <w:rtl w:val="0"/>
          </w:rPr>
          <w:t xml:space="preserve">JOSHUA 5:1-12</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7"/>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numPr>
          <w:ilvl w:val="0"/>
          <w:numId w:val="7"/>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JOSHUA 5:1-12</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7"/>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Further Thoughts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8"/>
        </w:numPr>
        <w:spacing w:after="0" w:lineRule="auto"/>
        <w:ind w:left="720" w:hanging="360"/>
        <w:rPr/>
      </w:pPr>
      <w:r w:rsidDel="00000000" w:rsidR="00000000" w:rsidRPr="00000000">
        <w:rPr>
          <w:i w:val="1"/>
          <w:rtl w:val="0"/>
        </w:rPr>
        <w:t xml:space="preserve">“Make flint knives and circumcise the Israelites again.”</w:t>
      </w:r>
      <w:r w:rsidDel="00000000" w:rsidR="00000000" w:rsidRPr="00000000">
        <w:rPr>
          <w:rtl w:val="0"/>
        </w:rPr>
        <w:t xml:space="preserve"> What does circumcision mean? Why did they need to do this?</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8"/>
        </w:numPr>
        <w:spacing w:after="0" w:lineRule="auto"/>
        <w:ind w:left="720" w:hanging="360"/>
        <w:rPr/>
      </w:pPr>
      <w:r w:rsidDel="00000000" w:rsidR="00000000" w:rsidRPr="00000000">
        <w:rPr>
          <w:i w:val="1"/>
          <w:rtl w:val="0"/>
        </w:rPr>
        <w:t xml:space="preserve">“Today I have rolled away the reproach of Egypt from you.”</w:t>
      </w:r>
      <w:r w:rsidDel="00000000" w:rsidR="00000000" w:rsidRPr="00000000">
        <w:rPr>
          <w:rtl w:val="0"/>
        </w:rPr>
        <w:t xml:space="preserve"> Where the Israelites stood at that point, Egypt, where they were slaves, was behind them, and Canaan, which is a part of the covenant (see Genesis 17) which circumcision was a sign of, was ahead. In saying this to the Israelites, what was God promising them?</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8"/>
        </w:numPr>
        <w:spacing w:after="0" w:lineRule="auto"/>
        <w:ind w:left="720" w:hanging="360"/>
        <w:rPr/>
      </w:pPr>
      <w:r w:rsidDel="00000000" w:rsidR="00000000" w:rsidRPr="00000000">
        <w:rPr>
          <w:i w:val="1"/>
          <w:rtl w:val="0"/>
        </w:rPr>
        <w:t xml:space="preserve">“On the evening of the fourteenth day of the month, while camped at Gilgal on the plains of Jericho, the Israelites celebrated the Passover. The day after the Passover, that very day, they ate some of the produce of the land: unleavened bread and roasted grain. The manna stopped the day after they ate this food from the land; there was no longer any manna for the Israelites, but that year they ate the produce of Canaan.”</w:t>
      </w:r>
      <w:r w:rsidDel="00000000" w:rsidR="00000000" w:rsidRPr="00000000">
        <w:rPr>
          <w:rtl w:val="0"/>
        </w:rPr>
        <w:t xml:space="preserve"> The Israelites were 40 years in the wilderness but now they have crossed the Jordan. Some things stopped, some things began, and one thing continued. What do they signify?</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pPr>
      <w:r w:rsidDel="00000000" w:rsidR="00000000" w:rsidRPr="00000000">
        <w:rPr>
          <w:rtl w:val="0"/>
        </w:rPr>
      </w:r>
    </w:p>
    <w:p w:rsidR="00000000" w:rsidDel="00000000" w:rsidP="00000000" w:rsidRDefault="00000000" w:rsidRPr="00000000" w14:paraId="00000069">
      <w:pPr>
        <w:spacing w:after="0" w:lineRule="auto"/>
        <w:rPr>
          <w:color w:val="1155cc"/>
        </w:rPr>
      </w:pPr>
      <w:r w:rsidDel="00000000" w:rsidR="00000000" w:rsidRPr="00000000">
        <w:rPr>
          <w:rtl w:val="0"/>
        </w:rPr>
      </w:r>
    </w:p>
    <w:p w:rsidR="00000000" w:rsidDel="00000000" w:rsidP="00000000" w:rsidRDefault="00000000" w:rsidRPr="00000000" w14:paraId="0000006A">
      <w:pPr>
        <w:pStyle w:val="Heading1"/>
        <w:rPr/>
      </w:pPr>
      <w:bookmarkStart w:colFirst="0" w:colLast="0" w:name="_heading=h.yyll0qosl705" w:id="1"/>
      <w:bookmarkEnd w:id="1"/>
      <w:r w:rsidDel="00000000" w:rsidR="00000000" w:rsidRPr="00000000">
        <w:rPr>
          <w:rtl w:val="0"/>
        </w:rPr>
        <w:t xml:space="preserve">Sunday</w:t>
      </w:r>
    </w:p>
    <w:p w:rsidR="00000000" w:rsidDel="00000000" w:rsidP="00000000" w:rsidRDefault="00000000" w:rsidRPr="00000000" w14:paraId="0000006B">
      <w:pPr>
        <w:ind w:left="360" w:firstLine="0"/>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sz w:val="24"/>
          <w:szCs w:val="24"/>
          <w:rtl w:val="0"/>
        </w:rPr>
        <w:t xml:space="preserve">CONSECRATE YOURSELVES</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i w:val="1"/>
        </w:rPr>
      </w:pPr>
      <w:r w:rsidDel="00000000" w:rsidR="00000000" w:rsidRPr="00000000">
        <w:rPr>
          <w:i w:val="1"/>
          <w:rtl w:val="0"/>
        </w:rPr>
        <w:t xml:space="preserve">“Consecrate yourselves, for tomorrow the Lord will do amazing things among you.”</w:t>
      </w:r>
    </w:p>
    <w:p w:rsidR="00000000" w:rsidDel="00000000" w:rsidP="00000000" w:rsidRDefault="00000000" w:rsidRPr="00000000" w14:paraId="0000006F">
      <w:pPr>
        <w:rPr/>
      </w:pPr>
      <w:r w:rsidDel="00000000" w:rsidR="00000000" w:rsidRPr="00000000">
        <w:rPr>
          <w:rtl w:val="0"/>
        </w:rPr>
        <w:t xml:space="preserve">To consecrate is to set apart for holy purposes. Part of the implication is to separate ourselves from what would be considered “dirty” and at the same time to do the necessary to “cleanse” ourselves. The other part of it is to dedicate, to pledge to serve exclusively.</w:t>
      </w:r>
    </w:p>
    <w:p w:rsidR="00000000" w:rsidDel="00000000" w:rsidP="00000000" w:rsidRDefault="00000000" w:rsidRPr="00000000" w14:paraId="00000070">
      <w:pPr>
        <w:rPr/>
      </w:pPr>
      <w:r w:rsidDel="00000000" w:rsidR="00000000" w:rsidRPr="00000000">
        <w:rPr>
          <w:rtl w:val="0"/>
        </w:rPr>
        <w:t xml:space="preserve">In the past, consecration ceremonies were held for people entering monkhood (or nunhood) or being ordained as a pastor, or, in the Catholic Church, in becoming a member of the Catholic order. Outside the Christian church, we have Buddhist monks going through purification rituals and perhaps we can consider the muslim act of fasting for a month an act of consecration. Even when entering the mosque for prayers, a muslim would perform cleansing rituals.</w:t>
      </w:r>
    </w:p>
    <w:p w:rsidR="00000000" w:rsidDel="00000000" w:rsidP="00000000" w:rsidRDefault="00000000" w:rsidRPr="00000000" w14:paraId="00000071">
      <w:pPr>
        <w:rPr/>
      </w:pPr>
      <w:r w:rsidDel="00000000" w:rsidR="00000000" w:rsidRPr="00000000">
        <w:rPr>
          <w:rtl w:val="0"/>
        </w:rPr>
        <w:t xml:space="preserve">The core idea is that we cannot carry on “business as usual” when we approach God and when we carry out divine business.</w:t>
      </w:r>
    </w:p>
    <w:p w:rsidR="00000000" w:rsidDel="00000000" w:rsidP="00000000" w:rsidRDefault="00000000" w:rsidRPr="00000000" w14:paraId="00000072">
      <w:pPr>
        <w:rPr/>
      </w:pPr>
      <w:r w:rsidDel="00000000" w:rsidR="00000000" w:rsidRPr="00000000">
        <w:rPr>
          <w:rtl w:val="0"/>
        </w:rPr>
        <w:t xml:space="preserve">In the modern church, this notion is largely lost. Even in a worship service, people waltz in and out with no regard and little respect for the object of their worship. In wanting to emphasise the ease in which we access the means of grace—we tell people that prayer is as easy as closing our eyes (or not even), with little regard as to where we are, how we are dressed, what we have been involved in; and that Christ has done everything and so we need not do anything but enjoy the fruit of his sacrifice—we often cheapen God and his concerns.</w:t>
      </w:r>
    </w:p>
    <w:p w:rsidR="00000000" w:rsidDel="00000000" w:rsidP="00000000" w:rsidRDefault="00000000" w:rsidRPr="00000000" w14:paraId="00000073">
      <w:pPr>
        <w:rPr/>
      </w:pPr>
      <w:r w:rsidDel="00000000" w:rsidR="00000000" w:rsidRPr="00000000">
        <w:rPr>
          <w:rtl w:val="0"/>
        </w:rPr>
        <w:t xml:space="preserve">In doing so, we teach people that the physical—who we are, what we do, what we think, what we feel—does not matter; only the spiritual matters, and we perpetuate the disregard among Christians for the quality of what we bring before God.</w:t>
      </w:r>
    </w:p>
    <w:p w:rsidR="00000000" w:rsidDel="00000000" w:rsidP="00000000" w:rsidRDefault="00000000" w:rsidRPr="00000000" w14:paraId="00000074">
      <w:pPr>
        <w:rPr/>
      </w:pPr>
      <w:r w:rsidDel="00000000" w:rsidR="00000000" w:rsidRPr="00000000">
        <w:rPr>
          <w:rtl w:val="0"/>
        </w:rPr>
        <w:t xml:space="preserve">However, as we consider the experience of the Israelites as they begin their new life in the Promised Land, we read of the elaborate preparations they underwent before a sword was even drawn. </w:t>
      </w:r>
    </w:p>
    <w:p w:rsidR="00000000" w:rsidDel="00000000" w:rsidP="00000000" w:rsidRDefault="00000000" w:rsidRPr="00000000" w14:paraId="00000075">
      <w:pPr>
        <w:rPr/>
      </w:pPr>
      <w:r w:rsidDel="00000000" w:rsidR="00000000" w:rsidRPr="00000000">
        <w:rPr>
          <w:rtl w:val="0"/>
        </w:rPr>
        <w:t xml:space="preserve">What would they have done to consecrate themselves? Most likely it is to take part in ceremonial cleansing, perhaps even a special prayer of dedication. The Presence of God was invoked with the Ark of the Covenant and Joshua preached the Word, reminding the Israelites how God would keep his promises. </w:t>
      </w:r>
    </w:p>
    <w:p w:rsidR="00000000" w:rsidDel="00000000" w:rsidP="00000000" w:rsidRDefault="00000000" w:rsidRPr="00000000" w14:paraId="00000076">
      <w:pPr>
        <w:rPr/>
      </w:pPr>
      <w:r w:rsidDel="00000000" w:rsidR="00000000" w:rsidRPr="00000000">
        <w:rPr>
          <w:rtl w:val="0"/>
        </w:rPr>
        <w:t xml:space="preserve">When the crossing of the Jordan was completed, they were all circumcised, a symbol of their pledge to count themselves as God’s People who enjoy God’s Covenant with them.</w:t>
      </w:r>
    </w:p>
    <w:p w:rsidR="00000000" w:rsidDel="00000000" w:rsidP="00000000" w:rsidRDefault="00000000" w:rsidRPr="00000000" w14:paraId="00000077">
      <w:pPr>
        <w:rPr/>
      </w:pPr>
      <w:r w:rsidDel="00000000" w:rsidR="00000000" w:rsidRPr="00000000">
        <w:rPr>
          <w:rtl w:val="0"/>
        </w:rPr>
        <w:t xml:space="preserve">The point we should note is that being God’s People and doing God’s work has implications; we cannot expect that in God’s eyes anything goes. This is not to say that God cannot involve himself with us otherwise—God is free to act and decide—as we saw in Rahab’s experience. But if we wish to be a part of the amazing things that God seeks to do then we must choose to become the people he is pleased to share his name with.</w:t>
      </w:r>
    </w:p>
    <w:p w:rsidR="00000000" w:rsidDel="00000000" w:rsidP="00000000" w:rsidRDefault="00000000" w:rsidRPr="00000000" w14:paraId="00000078">
      <w:pPr>
        <w:rPr>
          <w:b w:val="1"/>
        </w:rPr>
      </w:pPr>
      <w:r w:rsidDel="00000000" w:rsidR="00000000" w:rsidRPr="00000000">
        <w:rPr>
          <w:i w:val="1"/>
          <w:rtl w:val="0"/>
        </w:rPr>
        <w:t xml:space="preserve">“That day the Lord exalted Joshua in the sight of all Israel; and they stood in awe of him all the days of his life, just as they had stood in awe of Moses.”</w:t>
      </w: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9"/>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C">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D">
      <w:pPr>
        <w:spacing w:after="0" w:lineRule="auto"/>
        <w:ind w:left="720" w:firstLine="0"/>
        <w:rPr/>
      </w:pPr>
      <w:r w:rsidDel="00000000" w:rsidR="00000000" w:rsidRPr="00000000">
        <w:rPr>
          <w:rtl w:val="0"/>
        </w:rPr>
      </w:r>
    </w:p>
    <w:p w:rsidR="00000000" w:rsidDel="00000000" w:rsidP="00000000" w:rsidRDefault="00000000" w:rsidRPr="00000000" w14:paraId="0000007E">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Joshua%205&amp;version=NIV" TargetMode="External"/><Relationship Id="rId10" Type="http://schemas.openxmlformats.org/officeDocument/2006/relationships/hyperlink" Target="https://www.biblegateway.com/passage/?search=Joshua%204&amp;version=NIV" TargetMode="External"/><Relationship Id="rId13" Type="http://schemas.openxmlformats.org/officeDocument/2006/relationships/footer" Target="footer1.xml"/><Relationship Id="rId12" Type="http://schemas.openxmlformats.org/officeDocument/2006/relationships/hyperlink" Target="https://www.biblegateway.com/passage/?search=Joshua%20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Joshua%20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Joshua%203&amp;version=NIV" TargetMode="External"/><Relationship Id="rId8" Type="http://schemas.openxmlformats.org/officeDocument/2006/relationships/hyperlink" Target="https://www.biblegateway.com/passage/?search=Joshua%20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MWKljIXWN1WuGytn1li+ADRMIQ==">CgMxLjAyDmgudDA3bDB2cWlyMjljMg5oLnl5bGwwcW9zbDcwNTgAciExWWVFamJmbEpzWm4wWU96SFRsRDJzbE5YQkxkc3VjM2w=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